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1F9" w:rsidRDefault="00BB4C13" w:rsidP="00E74293">
      <w:pPr>
        <w:spacing w:after="0" w:line="400" w:lineRule="exact"/>
        <w:rPr>
          <w:rFonts w:ascii="黑体" w:eastAsia="黑体" w:hAnsi="黑体" w:cstheme="minorEastAsia"/>
          <w:sz w:val="32"/>
          <w:szCs w:val="32"/>
        </w:rPr>
      </w:pPr>
      <w:r w:rsidRPr="00E74293">
        <w:rPr>
          <w:rFonts w:ascii="黑体" w:eastAsia="黑体" w:hAnsi="黑体" w:cstheme="minorEastAsia" w:hint="eastAsia"/>
          <w:sz w:val="32"/>
          <w:szCs w:val="32"/>
        </w:rPr>
        <w:t>附件</w:t>
      </w:r>
      <w:r w:rsidR="008C7A5C" w:rsidRPr="00E74293">
        <w:rPr>
          <w:rFonts w:ascii="黑体" w:eastAsia="黑体" w:hAnsi="黑体" w:cstheme="minorEastAsia" w:hint="eastAsia"/>
          <w:sz w:val="32"/>
          <w:szCs w:val="32"/>
        </w:rPr>
        <w:t>4</w:t>
      </w:r>
      <w:bookmarkStart w:id="0" w:name="_GoBack"/>
      <w:bookmarkEnd w:id="0"/>
    </w:p>
    <w:p w:rsidR="00E74293" w:rsidRPr="00E74293" w:rsidRDefault="00E74293" w:rsidP="00E74293">
      <w:pPr>
        <w:spacing w:after="0" w:line="400" w:lineRule="exact"/>
        <w:rPr>
          <w:rFonts w:ascii="黑体" w:eastAsia="黑体" w:hAnsi="黑体" w:cstheme="minorEastAsia"/>
          <w:sz w:val="32"/>
          <w:szCs w:val="32"/>
        </w:rPr>
      </w:pPr>
    </w:p>
    <w:p w:rsidR="00BB4C13" w:rsidRPr="00E74293" w:rsidRDefault="00BB4C13" w:rsidP="00E74293">
      <w:pPr>
        <w:spacing w:after="0" w:line="500" w:lineRule="exact"/>
        <w:jc w:val="center"/>
        <w:rPr>
          <w:rFonts w:ascii="方正小标宋_GBK" w:eastAsia="方正小标宋_GBK" w:hAnsiTheme="minorEastAsia" w:cstheme="minorEastAsia"/>
          <w:sz w:val="40"/>
          <w:szCs w:val="36"/>
        </w:rPr>
      </w:pPr>
      <w:r w:rsidRPr="00E74293">
        <w:rPr>
          <w:rFonts w:ascii="方正小标宋_GBK" w:eastAsia="方正小标宋_GBK" w:hAnsiTheme="minorEastAsia" w:cstheme="minorEastAsia" w:hint="eastAsia"/>
          <w:sz w:val="40"/>
          <w:szCs w:val="36"/>
        </w:rPr>
        <w:t>第一届“八桂慈善奖”捐赠企业申报表</w:t>
      </w:r>
    </w:p>
    <w:p w:rsidR="00E74293" w:rsidRPr="003A3C7E" w:rsidRDefault="00E74293" w:rsidP="00E74293">
      <w:pPr>
        <w:spacing w:after="0" w:line="400" w:lineRule="exact"/>
        <w:jc w:val="center"/>
        <w:rPr>
          <w:rFonts w:asciiTheme="minorEastAsia" w:eastAsiaTheme="minorEastAsia" w:hAnsiTheme="minorEastAsia" w:cstheme="minorEastAsia"/>
          <w:b/>
          <w:sz w:val="36"/>
          <w:szCs w:val="36"/>
        </w:rPr>
      </w:pPr>
    </w:p>
    <w:p w:rsidR="00BB4C13" w:rsidRPr="00D361AA" w:rsidRDefault="00BB4C13" w:rsidP="00D361AA">
      <w:pPr>
        <w:spacing w:beforeLines="30" w:before="93" w:afterLines="30" w:after="93" w:line="400" w:lineRule="exact"/>
        <w:rPr>
          <w:rFonts w:ascii="黑体" w:eastAsia="黑体" w:hAnsi="黑体" w:cstheme="minorEastAsia"/>
          <w:sz w:val="32"/>
          <w:szCs w:val="32"/>
        </w:rPr>
      </w:pPr>
      <w:r w:rsidRPr="00D361AA">
        <w:rPr>
          <w:rFonts w:ascii="黑体" w:eastAsia="黑体" w:hAnsi="黑体" w:cstheme="minorEastAsia" w:hint="eastAsia"/>
          <w:sz w:val="32"/>
          <w:szCs w:val="32"/>
        </w:rPr>
        <w:t>一、候选企业基本信息</w:t>
      </w:r>
    </w:p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31"/>
        <w:gridCol w:w="4925"/>
      </w:tblGrid>
      <w:tr w:rsidR="00BB4C13" w:rsidRPr="00173F1E" w:rsidTr="00D361AA">
        <w:trPr>
          <w:cantSplit/>
          <w:trHeight w:val="567"/>
          <w:jc w:val="center"/>
        </w:trPr>
        <w:tc>
          <w:tcPr>
            <w:tcW w:w="9635" w:type="dxa"/>
            <w:gridSpan w:val="3"/>
            <w:shd w:val="clear" w:color="auto" w:fill="BFBFBF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候选企业基本信息</w:t>
            </w:r>
          </w:p>
        </w:tc>
      </w:tr>
      <w:tr w:rsidR="00BB4C13" w:rsidRPr="00173F1E" w:rsidTr="00D361AA">
        <w:trPr>
          <w:cantSplit/>
          <w:trHeight w:val="567"/>
          <w:jc w:val="center"/>
        </w:trPr>
        <w:tc>
          <w:tcPr>
            <w:tcW w:w="9635" w:type="dxa"/>
            <w:gridSpan w:val="3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企业名称：</w:t>
            </w:r>
          </w:p>
        </w:tc>
      </w:tr>
      <w:tr w:rsidR="00BB4C13" w:rsidRPr="00173F1E" w:rsidTr="00D361AA">
        <w:trPr>
          <w:cantSplit/>
          <w:trHeight w:val="567"/>
          <w:jc w:val="center"/>
        </w:trPr>
        <w:tc>
          <w:tcPr>
            <w:tcW w:w="9635" w:type="dxa"/>
            <w:gridSpan w:val="3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企业性质：（请在相对应的选项中划“√”，单选）</w:t>
            </w:r>
          </w:p>
          <w:p w:rsidR="00D361AA" w:rsidRDefault="00BB4C13" w:rsidP="00D361AA">
            <w:pPr>
              <w:widowControl w:val="0"/>
              <w:spacing w:after="0" w:line="400" w:lineRule="exact"/>
              <w:ind w:firstLineChars="50" w:firstLine="120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□ 国有及国有控股企业  □ 民营企业    □ 港澳台及外资企业  </w:t>
            </w:r>
          </w:p>
          <w:p w:rsidR="00BB4C13" w:rsidRPr="00173F1E" w:rsidRDefault="00BB4C13" w:rsidP="00D361AA">
            <w:pPr>
              <w:widowControl w:val="0"/>
              <w:spacing w:after="0" w:line="400" w:lineRule="exact"/>
              <w:ind w:firstLineChars="50" w:firstLine="120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□ 其他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（请注明</w:t>
            </w:r>
            <w:r w:rsidR="00D361AA">
              <w:rPr>
                <w:rFonts w:asciiTheme="minorEastAsia" w:eastAsiaTheme="minorEastAsia" w:hAnsiTheme="minorEastAsia" w:cstheme="minorEastAsia"/>
                <w:sz w:val="24"/>
                <w:szCs w:val="24"/>
              </w:rPr>
              <w:t>，</w:t>
            </w:r>
            <w:r w:rsidR="000E2BF6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涉及外贸的也请注明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</w:t>
            </w:r>
          </w:p>
        </w:tc>
      </w:tr>
      <w:tr w:rsidR="00BB4C13" w:rsidRPr="00173F1E" w:rsidTr="00D361AA">
        <w:trPr>
          <w:cantSplit/>
          <w:trHeight w:val="567"/>
          <w:jc w:val="center"/>
        </w:trPr>
        <w:tc>
          <w:tcPr>
            <w:tcW w:w="9635" w:type="dxa"/>
            <w:gridSpan w:val="3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企业总部所在省份和城市（外资企业请填写企业总部所在国家和城市）：</w:t>
            </w:r>
          </w:p>
        </w:tc>
      </w:tr>
      <w:tr w:rsidR="00BB4C13" w:rsidRPr="00D361AA" w:rsidTr="00D361AA">
        <w:trPr>
          <w:cantSplit/>
          <w:trHeight w:val="567"/>
          <w:jc w:val="center"/>
        </w:trPr>
        <w:tc>
          <w:tcPr>
            <w:tcW w:w="9635" w:type="dxa"/>
            <w:gridSpan w:val="3"/>
            <w:vAlign w:val="center"/>
          </w:tcPr>
          <w:p w:rsidR="00BB4C13" w:rsidRPr="00D361AA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pacing w:val="-4"/>
                <w:sz w:val="24"/>
                <w:szCs w:val="24"/>
              </w:rPr>
            </w:pP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>所属行业：（请在对应的选项中划“√”，可多选）</w:t>
            </w:r>
          </w:p>
          <w:p w:rsidR="00BB4C13" w:rsidRPr="00D361AA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pacing w:val="-4"/>
                <w:sz w:val="24"/>
                <w:szCs w:val="24"/>
              </w:rPr>
            </w:pP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 xml:space="preserve">□ 教育    □ 采矿业    □ 制造业    □ 建筑业    □ 金融业   </w:t>
            </w:r>
          </w:p>
          <w:p w:rsidR="00BB4C13" w:rsidRPr="00D361AA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pacing w:val="-4"/>
                <w:sz w:val="24"/>
                <w:szCs w:val="24"/>
              </w:rPr>
            </w:pP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 xml:space="preserve">□ 房地产业    □ 国际组织    □ 农林牧渔业    □ 批发零售业    □ 住宿餐饮业 </w:t>
            </w:r>
          </w:p>
          <w:p w:rsidR="00BB4C13" w:rsidRPr="00D361AA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pacing w:val="-4"/>
                <w:sz w:val="24"/>
                <w:szCs w:val="24"/>
              </w:rPr>
            </w:pP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>□ 租赁和商务服务业    □ 文化、体育和娱乐业</w:t>
            </w:r>
            <w:r w:rsidR="00D361AA"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 xml:space="preserve">   </w:t>
            </w: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>□ 公共管理和社会组织</w:t>
            </w:r>
          </w:p>
          <w:p w:rsidR="00BB4C13" w:rsidRPr="00D361AA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pacing w:val="-4"/>
                <w:sz w:val="24"/>
                <w:szCs w:val="24"/>
              </w:rPr>
            </w:pP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>□ 居民服务和其他服务业</w:t>
            </w:r>
            <w:r w:rsidR="00D361AA"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 xml:space="preserve">  </w:t>
            </w: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>□</w:t>
            </w:r>
            <w:r w:rsidR="00D361AA"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 xml:space="preserve"> </w:t>
            </w: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>交通运输、仓储和邮政业</w:t>
            </w:r>
            <w:r w:rsidR="00D361AA"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 xml:space="preserve">  </w:t>
            </w: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>□</w:t>
            </w:r>
            <w:r w:rsidR="00D361AA"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 xml:space="preserve"> </w:t>
            </w: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>水利、环境和公共设施管理业</w:t>
            </w:r>
          </w:p>
          <w:p w:rsidR="00BB4C13" w:rsidRPr="00D361AA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pacing w:val="-4"/>
                <w:sz w:val="24"/>
                <w:szCs w:val="24"/>
              </w:rPr>
            </w:pP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>□ 卫生、社会保障和社会福利业    □ 信息传输、计算机服务和软件业</w:t>
            </w:r>
          </w:p>
          <w:p w:rsidR="00065C2B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>□ 电力、燃气及水的生产和供应业</w:t>
            </w:r>
            <w:r w:rsidR="00D361AA"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 xml:space="preserve">  </w:t>
            </w: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>□ 科学研究、技术服务和地质勘查业</w:t>
            </w:r>
            <w:r w:rsidR="00D361AA"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 xml:space="preserve">  </w:t>
            </w:r>
            <w:r w:rsidR="00065C2B"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>□ 外贸</w:t>
            </w:r>
          </w:p>
        </w:tc>
      </w:tr>
      <w:tr w:rsidR="00BB4C13" w:rsidRPr="00173F1E" w:rsidTr="00D361AA">
        <w:trPr>
          <w:cantSplit/>
          <w:trHeight w:val="567"/>
          <w:jc w:val="center"/>
        </w:trPr>
        <w:tc>
          <w:tcPr>
            <w:tcW w:w="9635" w:type="dxa"/>
            <w:gridSpan w:val="3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员工规模：（请在相对应的选项中划“√”，单选）</w:t>
            </w:r>
          </w:p>
          <w:p w:rsidR="00BB4C13" w:rsidRPr="00173F1E" w:rsidRDefault="00D361AA" w:rsidP="00D361AA">
            <w:pPr>
              <w:pStyle w:val="a5"/>
              <w:adjustRightInd w:val="0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 w:cstheme="minorEastAsia"/>
                <w:sz w:val="24"/>
              </w:rPr>
            </w:pPr>
            <w:r w:rsidRPr="00D361AA">
              <w:rPr>
                <w:rFonts w:asciiTheme="minorEastAsia" w:eastAsiaTheme="minorEastAsia" w:hAnsiTheme="minorEastAsia" w:cstheme="minorEastAsia" w:hint="eastAsia"/>
                <w:sz w:val="24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</w:t>
            </w:r>
            <w:r w:rsidR="00BB4C13">
              <w:rPr>
                <w:rFonts w:asciiTheme="minorEastAsia" w:eastAsiaTheme="minorEastAsia" w:hAnsiTheme="minorEastAsia" w:cstheme="minorEastAsia" w:hint="eastAsia"/>
                <w:sz w:val="24"/>
              </w:rPr>
              <w:t>200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人以下   □ </w:t>
            </w:r>
            <w:r w:rsidR="00BB4C13">
              <w:rPr>
                <w:rFonts w:asciiTheme="minorEastAsia" w:eastAsiaTheme="minorEastAsia" w:hAnsiTheme="minorEastAsia" w:cstheme="minorEastAsia" w:hint="eastAsia"/>
                <w:sz w:val="24"/>
              </w:rPr>
              <w:t>200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</w:rPr>
              <w:t>-</w:t>
            </w:r>
            <w:r w:rsidR="00BB4C13">
              <w:rPr>
                <w:rFonts w:asciiTheme="minorEastAsia" w:eastAsiaTheme="minorEastAsia" w:hAnsiTheme="minorEastAsia" w:cstheme="minorEastAsia" w:hint="eastAsia"/>
                <w:sz w:val="24"/>
              </w:rPr>
              <w:t>5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</w:rPr>
              <w:t>00人</w:t>
            </w:r>
            <w:r w:rsidR="00BB4C13"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</w:rPr>
              <w:t>□ 501-1000人   □ 1001-2000人   □ 2001-5000人   □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5000人以上   </w:t>
            </w:r>
          </w:p>
        </w:tc>
      </w:tr>
      <w:tr w:rsidR="00BB4C13" w:rsidRPr="00173F1E" w:rsidTr="00D361AA">
        <w:trPr>
          <w:cantSplit/>
          <w:trHeight w:val="567"/>
          <w:jc w:val="center"/>
        </w:trPr>
        <w:tc>
          <w:tcPr>
            <w:tcW w:w="4679" w:type="dxa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企业法人代表：</w:t>
            </w:r>
          </w:p>
        </w:tc>
        <w:tc>
          <w:tcPr>
            <w:tcW w:w="4956" w:type="dxa"/>
            <w:gridSpan w:val="2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法人代表工作职务：</w:t>
            </w:r>
          </w:p>
        </w:tc>
      </w:tr>
      <w:tr w:rsidR="00BB4C13" w:rsidRPr="00173F1E" w:rsidTr="00D361AA">
        <w:trPr>
          <w:cantSplit/>
          <w:trHeight w:val="567"/>
          <w:jc w:val="center"/>
        </w:trPr>
        <w:tc>
          <w:tcPr>
            <w:tcW w:w="4679" w:type="dxa"/>
            <w:vAlign w:val="center"/>
          </w:tcPr>
          <w:p w:rsidR="00BB4C13" w:rsidRDefault="003A3C7E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2018</w:t>
            </w:r>
            <w:r w:rsidR="00BB4C13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度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企业利润（万元）：</w:t>
            </w:r>
          </w:p>
          <w:p w:rsidR="00477AEB" w:rsidRDefault="00477AEB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2019</w:t>
            </w:r>
            <w:r w:rsidR="00BD0920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年度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企业利润（万元）：</w:t>
            </w:r>
          </w:p>
          <w:p w:rsidR="00477AEB" w:rsidRPr="00477AEB" w:rsidRDefault="00477AEB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（仅在新冠肺腅疫情防控期间开展捐赠的</w:t>
            </w:r>
            <w:r w:rsidR="00622A3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可不填写2018年度企业利润情况）</w:t>
            </w:r>
          </w:p>
        </w:tc>
        <w:tc>
          <w:tcPr>
            <w:tcW w:w="4956" w:type="dxa"/>
            <w:gridSpan w:val="2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企业网址：</w:t>
            </w:r>
          </w:p>
        </w:tc>
      </w:tr>
      <w:tr w:rsidR="003A3C7E" w:rsidRPr="00173F1E" w:rsidTr="00E74293">
        <w:trPr>
          <w:cantSplit/>
          <w:trHeight w:val="567"/>
          <w:jc w:val="center"/>
        </w:trPr>
        <w:tc>
          <w:tcPr>
            <w:tcW w:w="9635" w:type="dxa"/>
            <w:gridSpan w:val="3"/>
          </w:tcPr>
          <w:p w:rsidR="00622A3A" w:rsidRDefault="003A3C7E" w:rsidP="00D361AA">
            <w:pPr>
              <w:widowControl w:val="0"/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2012年以来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年均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利润（万元）：</w:t>
            </w:r>
          </w:p>
          <w:p w:rsidR="00622A3A" w:rsidRPr="00173F1E" w:rsidRDefault="00622A3A" w:rsidP="00D361AA">
            <w:pPr>
              <w:widowControl w:val="0"/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（仅在新冠肺腅疫情防控期间开展捐赠的，可不填写2012年以来企业利润情况，同时以下相应各项也仅填写新冠肺腅疫情防控期间的有关情况即可）</w:t>
            </w:r>
          </w:p>
        </w:tc>
      </w:tr>
      <w:tr w:rsidR="00BB4C13" w:rsidRPr="00173F1E" w:rsidTr="006A7C85">
        <w:trPr>
          <w:cantSplit/>
          <w:trHeight w:val="454"/>
          <w:jc w:val="center"/>
        </w:trPr>
        <w:tc>
          <w:tcPr>
            <w:tcW w:w="9635" w:type="dxa"/>
            <w:gridSpan w:val="3"/>
            <w:shd w:val="clear" w:color="auto" w:fill="BFBFBF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lastRenderedPageBreak/>
              <w:t>企业联系人信息</w:t>
            </w:r>
          </w:p>
        </w:tc>
      </w:tr>
      <w:tr w:rsidR="00BB4C13" w:rsidRPr="00173F1E" w:rsidTr="006A7C85">
        <w:trPr>
          <w:cantSplit/>
          <w:trHeight w:val="454"/>
          <w:jc w:val="center"/>
        </w:trPr>
        <w:tc>
          <w:tcPr>
            <w:tcW w:w="4710" w:type="dxa"/>
            <w:gridSpan w:val="2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联系人姓名：</w:t>
            </w:r>
          </w:p>
        </w:tc>
        <w:tc>
          <w:tcPr>
            <w:tcW w:w="4925" w:type="dxa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联系人职务：</w:t>
            </w:r>
          </w:p>
        </w:tc>
      </w:tr>
      <w:tr w:rsidR="00BB4C13" w:rsidRPr="00173F1E" w:rsidTr="006A7C85">
        <w:trPr>
          <w:cantSplit/>
          <w:trHeight w:val="454"/>
          <w:jc w:val="center"/>
        </w:trPr>
        <w:tc>
          <w:tcPr>
            <w:tcW w:w="4710" w:type="dxa"/>
            <w:gridSpan w:val="2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联系人电话：</w:t>
            </w:r>
          </w:p>
        </w:tc>
        <w:tc>
          <w:tcPr>
            <w:tcW w:w="4925" w:type="dxa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联系人手机：</w:t>
            </w:r>
          </w:p>
        </w:tc>
      </w:tr>
      <w:tr w:rsidR="00BB4C13" w:rsidRPr="00173F1E" w:rsidTr="006A7C85">
        <w:trPr>
          <w:cantSplit/>
          <w:trHeight w:val="454"/>
          <w:jc w:val="center"/>
        </w:trPr>
        <w:tc>
          <w:tcPr>
            <w:tcW w:w="4710" w:type="dxa"/>
            <w:gridSpan w:val="2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联系人传真：</w:t>
            </w:r>
          </w:p>
        </w:tc>
        <w:tc>
          <w:tcPr>
            <w:tcW w:w="4925" w:type="dxa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联系人邮编：</w:t>
            </w:r>
          </w:p>
        </w:tc>
      </w:tr>
      <w:tr w:rsidR="00BB4C13" w:rsidRPr="00173F1E" w:rsidTr="006A7C85">
        <w:trPr>
          <w:cantSplit/>
          <w:trHeight w:val="454"/>
          <w:jc w:val="center"/>
        </w:trPr>
        <w:tc>
          <w:tcPr>
            <w:tcW w:w="9635" w:type="dxa"/>
            <w:gridSpan w:val="3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联系人电子邮箱：</w:t>
            </w:r>
          </w:p>
        </w:tc>
      </w:tr>
      <w:tr w:rsidR="00BB4C13" w:rsidRPr="00173F1E" w:rsidTr="006A7C85">
        <w:trPr>
          <w:cantSplit/>
          <w:trHeight w:val="454"/>
          <w:jc w:val="center"/>
        </w:trPr>
        <w:tc>
          <w:tcPr>
            <w:tcW w:w="9635" w:type="dxa"/>
            <w:gridSpan w:val="3"/>
            <w:vAlign w:val="center"/>
          </w:tcPr>
          <w:p w:rsidR="00BB4C13" w:rsidRPr="00173F1E" w:rsidRDefault="00BB4C13" w:rsidP="00D361AA">
            <w:pPr>
              <w:widowControl w:val="0"/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联系人通信地址：</w:t>
            </w:r>
          </w:p>
        </w:tc>
      </w:tr>
    </w:tbl>
    <w:p w:rsidR="00BB4C13" w:rsidRPr="006A7C85" w:rsidRDefault="00BB4C13" w:rsidP="006A7C85">
      <w:pPr>
        <w:spacing w:beforeLines="30" w:before="93" w:afterLines="30" w:after="93" w:line="400" w:lineRule="exact"/>
        <w:rPr>
          <w:rFonts w:ascii="黑体" w:eastAsia="黑体" w:hAnsi="黑体" w:cstheme="minorEastAsia"/>
          <w:sz w:val="32"/>
          <w:szCs w:val="32"/>
        </w:rPr>
      </w:pPr>
      <w:r w:rsidRPr="006A7C85">
        <w:rPr>
          <w:rFonts w:ascii="黑体" w:eastAsia="黑体" w:hAnsi="黑体" w:cstheme="minorEastAsia" w:hint="eastAsia"/>
          <w:sz w:val="32"/>
          <w:szCs w:val="32"/>
        </w:rPr>
        <w:t>二、企业捐赠和志愿服务信息</w:t>
      </w:r>
    </w:p>
    <w:tbl>
      <w:tblPr>
        <w:tblW w:w="9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1418"/>
        <w:gridCol w:w="1276"/>
        <w:gridCol w:w="1417"/>
        <w:gridCol w:w="1545"/>
        <w:gridCol w:w="851"/>
        <w:gridCol w:w="1726"/>
      </w:tblGrid>
      <w:tr w:rsidR="00BB4C13" w:rsidRPr="00173F1E" w:rsidTr="00D361AA">
        <w:trPr>
          <w:cantSplit/>
          <w:trHeight w:val="567"/>
          <w:jc w:val="center"/>
        </w:trPr>
        <w:tc>
          <w:tcPr>
            <w:tcW w:w="9665" w:type="dxa"/>
            <w:gridSpan w:val="7"/>
            <w:vAlign w:val="center"/>
          </w:tcPr>
          <w:p w:rsidR="00BB4C13" w:rsidRPr="00173F1E" w:rsidRDefault="00BB4C13" w:rsidP="00E74293">
            <w:pPr>
              <w:spacing w:after="0" w:line="400" w:lineRule="exact"/>
              <w:ind w:firstLineChars="50" w:firstLine="120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2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年至201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9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年捐赠总额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</w:t>
            </w:r>
          </w:p>
          <w:p w:rsidR="00BB4C13" w:rsidRDefault="00BB4C13" w:rsidP="00E74293">
            <w:pPr>
              <w:spacing w:after="0" w:line="400" w:lineRule="exact"/>
              <w:ind w:firstLineChars="50" w:firstLine="120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其中：捐赠现金及有价证券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   捐赠物资折价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</w:t>
            </w:r>
          </w:p>
          <w:p w:rsidR="00B23C98" w:rsidRPr="00173F1E" w:rsidRDefault="00BD0920" w:rsidP="00E74293">
            <w:pPr>
              <w:spacing w:after="0" w:line="400" w:lineRule="exact"/>
              <w:ind w:firstLineChars="50" w:firstLine="120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用于</w:t>
            </w:r>
            <w:r w:rsidR="00B23C98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新冠肺腅疫情防控捐赠总额</w:t>
            </w:r>
            <w:r w:rsidR="00B23C98"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    </w:t>
            </w:r>
            <w:r w:rsidR="00B23C98"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</w:t>
            </w:r>
          </w:p>
          <w:p w:rsidR="00B23C98" w:rsidRPr="00B23C98" w:rsidRDefault="00B23C98" w:rsidP="00E74293">
            <w:pPr>
              <w:spacing w:after="0" w:line="400" w:lineRule="exact"/>
              <w:ind w:firstLineChars="50" w:firstLine="120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其中：捐赠现金及有价证券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   捐赠物资折价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BB4C13" w:rsidRPr="00173F1E" w:rsidTr="00D361AA">
        <w:trPr>
          <w:cantSplit/>
          <w:trHeight w:val="567"/>
          <w:jc w:val="center"/>
        </w:trPr>
        <w:tc>
          <w:tcPr>
            <w:tcW w:w="9665" w:type="dxa"/>
            <w:gridSpan w:val="7"/>
            <w:vAlign w:val="center"/>
          </w:tcPr>
          <w:p w:rsidR="00BB4C13" w:rsidRPr="00173F1E" w:rsidRDefault="00E2666B" w:rsidP="00E74293">
            <w:pPr>
              <w:spacing w:after="0" w:line="400" w:lineRule="exact"/>
              <w:ind w:firstLineChars="50" w:firstLine="12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改革开放</w:t>
            </w:r>
            <w:r w:rsidR="00BB4C13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以来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累计捐赠总额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万元</w:t>
            </w:r>
            <w:r w:rsidR="005973A6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其中：捐赠现金及有价证券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万元  捐赠物资折价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万元</w:t>
            </w:r>
          </w:p>
        </w:tc>
      </w:tr>
      <w:tr w:rsidR="00BB4C13" w:rsidRPr="00173F1E" w:rsidTr="00D361AA">
        <w:trPr>
          <w:cantSplit/>
          <w:trHeight w:val="567"/>
          <w:jc w:val="center"/>
        </w:trPr>
        <w:tc>
          <w:tcPr>
            <w:tcW w:w="9665" w:type="dxa"/>
            <w:gridSpan w:val="7"/>
            <w:vAlign w:val="center"/>
          </w:tcPr>
          <w:p w:rsidR="00BB4C13" w:rsidRDefault="00BB4C13" w:rsidP="00E74293">
            <w:pPr>
              <w:spacing w:after="0" w:line="400" w:lineRule="exact"/>
              <w:ind w:firstLineChars="50" w:firstLine="12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年至201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9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年企业志愿服务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人次   志愿服务时间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小时</w:t>
            </w:r>
          </w:p>
          <w:p w:rsidR="003B766D" w:rsidRPr="003B766D" w:rsidRDefault="003B766D" w:rsidP="00E74293">
            <w:pPr>
              <w:spacing w:after="0" w:line="400" w:lineRule="exact"/>
              <w:ind w:firstLineChars="50" w:firstLine="12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新冠肺腅疫情防控期间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企业志愿服务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人次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志愿服务时间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小时</w:t>
            </w:r>
          </w:p>
        </w:tc>
      </w:tr>
      <w:tr w:rsidR="00BB4C13" w:rsidRPr="00173F1E" w:rsidTr="006A7C85">
        <w:trPr>
          <w:cantSplit/>
          <w:trHeight w:val="567"/>
          <w:jc w:val="center"/>
        </w:trPr>
        <w:tc>
          <w:tcPr>
            <w:tcW w:w="1432" w:type="dxa"/>
            <w:vAlign w:val="center"/>
          </w:tcPr>
          <w:p w:rsidR="00BB4C13" w:rsidRPr="00173F1E" w:rsidRDefault="00BB4C13" w:rsidP="00D361AA">
            <w:pPr>
              <w:spacing w:after="0" w:line="32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捐赠</w:t>
            </w:r>
          </w:p>
          <w:p w:rsidR="00BB4C13" w:rsidRPr="00173F1E" w:rsidRDefault="00BB4C13" w:rsidP="00D361AA">
            <w:pPr>
              <w:spacing w:after="0" w:line="32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418" w:type="dxa"/>
            <w:vAlign w:val="center"/>
          </w:tcPr>
          <w:p w:rsidR="00BB4C13" w:rsidRPr="00173F1E" w:rsidRDefault="00BB4C13" w:rsidP="00D361AA">
            <w:pPr>
              <w:spacing w:after="0" w:line="32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捐赠现金和有价证券</w:t>
            </w:r>
          </w:p>
          <w:p w:rsidR="00BB4C13" w:rsidRPr="00173F1E" w:rsidRDefault="00BB4C13" w:rsidP="00D361AA">
            <w:pPr>
              <w:spacing w:after="0" w:line="32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（万元）</w:t>
            </w:r>
          </w:p>
        </w:tc>
        <w:tc>
          <w:tcPr>
            <w:tcW w:w="1276" w:type="dxa"/>
            <w:vAlign w:val="center"/>
          </w:tcPr>
          <w:p w:rsidR="00D361AA" w:rsidRDefault="00BB4C13" w:rsidP="00D361AA">
            <w:pPr>
              <w:spacing w:after="0" w:line="32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捐赠物资折价</w:t>
            </w:r>
          </w:p>
          <w:p w:rsidR="00BB4C13" w:rsidRPr="00173F1E" w:rsidRDefault="00BB4C13" w:rsidP="00D361AA">
            <w:pPr>
              <w:spacing w:after="0" w:line="32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（万元）</w:t>
            </w:r>
          </w:p>
        </w:tc>
        <w:tc>
          <w:tcPr>
            <w:tcW w:w="1417" w:type="dxa"/>
            <w:vAlign w:val="center"/>
          </w:tcPr>
          <w:p w:rsidR="00BB4C13" w:rsidRPr="00173F1E" w:rsidRDefault="00BB4C13" w:rsidP="00D361AA">
            <w:pPr>
              <w:spacing w:after="0" w:line="32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接收方名称</w:t>
            </w:r>
          </w:p>
        </w:tc>
        <w:tc>
          <w:tcPr>
            <w:tcW w:w="1545" w:type="dxa"/>
            <w:vAlign w:val="center"/>
          </w:tcPr>
          <w:p w:rsidR="00BB4C13" w:rsidRPr="00173F1E" w:rsidRDefault="00BB4C13" w:rsidP="00D361AA">
            <w:pPr>
              <w:spacing w:after="0" w:line="32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捐赠用途或</w:t>
            </w:r>
          </w:p>
          <w:p w:rsidR="00BB4C13" w:rsidRPr="00173F1E" w:rsidRDefault="00BB4C13" w:rsidP="00D361AA">
            <w:pPr>
              <w:spacing w:after="0" w:line="32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851" w:type="dxa"/>
            <w:vAlign w:val="center"/>
          </w:tcPr>
          <w:p w:rsidR="00BB4C13" w:rsidRPr="00173F1E" w:rsidRDefault="00BB4C13" w:rsidP="00D361AA">
            <w:pPr>
              <w:spacing w:after="0" w:line="32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是否减免税</w:t>
            </w:r>
          </w:p>
        </w:tc>
        <w:tc>
          <w:tcPr>
            <w:tcW w:w="1726" w:type="dxa"/>
            <w:vAlign w:val="center"/>
          </w:tcPr>
          <w:p w:rsidR="00BB4C13" w:rsidRPr="00173F1E" w:rsidRDefault="00BB4C13" w:rsidP="00D361AA">
            <w:pPr>
              <w:spacing w:after="0" w:line="320" w:lineRule="exact"/>
              <w:ind w:leftChars="-15" w:left="-33" w:rightChars="-15" w:right="-33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凭证编号</w:t>
            </w:r>
          </w:p>
        </w:tc>
      </w:tr>
      <w:tr w:rsidR="00BB4C13" w:rsidRPr="00173F1E" w:rsidTr="006A7C85">
        <w:trPr>
          <w:cantSplit/>
          <w:trHeight w:val="454"/>
          <w:jc w:val="center"/>
        </w:trPr>
        <w:tc>
          <w:tcPr>
            <w:tcW w:w="1432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  <w:tr w:rsidR="00BB4C13" w:rsidRPr="00173F1E" w:rsidTr="006A7C85">
        <w:trPr>
          <w:cantSplit/>
          <w:trHeight w:val="454"/>
          <w:jc w:val="center"/>
        </w:trPr>
        <w:tc>
          <w:tcPr>
            <w:tcW w:w="1432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  <w:tr w:rsidR="00BB4C13" w:rsidRPr="00173F1E" w:rsidTr="006A7C85">
        <w:trPr>
          <w:cantSplit/>
          <w:trHeight w:val="454"/>
          <w:jc w:val="center"/>
        </w:trPr>
        <w:tc>
          <w:tcPr>
            <w:tcW w:w="1432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  <w:tr w:rsidR="00BB4C13" w:rsidRPr="00173F1E" w:rsidTr="006A7C85">
        <w:trPr>
          <w:cantSplit/>
          <w:trHeight w:val="454"/>
          <w:jc w:val="center"/>
        </w:trPr>
        <w:tc>
          <w:tcPr>
            <w:tcW w:w="1432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  <w:tr w:rsidR="00BB4C13" w:rsidRPr="00173F1E" w:rsidTr="006A7C85">
        <w:trPr>
          <w:cantSplit/>
          <w:trHeight w:val="454"/>
          <w:jc w:val="center"/>
        </w:trPr>
        <w:tc>
          <w:tcPr>
            <w:tcW w:w="1432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:rsidR="00BB4C13" w:rsidRPr="00173F1E" w:rsidRDefault="00BB4C13" w:rsidP="00D361AA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  <w:tr w:rsidR="00BB4C13" w:rsidRPr="00173F1E" w:rsidTr="00D361AA">
        <w:trPr>
          <w:cantSplit/>
          <w:trHeight w:val="567"/>
          <w:jc w:val="center"/>
        </w:trPr>
        <w:tc>
          <w:tcPr>
            <w:tcW w:w="9665" w:type="dxa"/>
            <w:gridSpan w:val="7"/>
          </w:tcPr>
          <w:p w:rsidR="00BB4C13" w:rsidRPr="00173F1E" w:rsidRDefault="00BB4C13" w:rsidP="006A7C85">
            <w:pPr>
              <w:spacing w:after="0" w:line="3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注： </w:t>
            </w:r>
          </w:p>
          <w:p w:rsidR="00BB4C13" w:rsidRDefault="00BB4C13" w:rsidP="006A7C85">
            <w:pPr>
              <w:spacing w:after="0" w:line="3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1.捐赠时间范围为</w:t>
            </w:r>
            <w:r w:rsidR="002809D4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改革开放以来至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9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</w:t>
            </w:r>
            <w:r w:rsidR="00B33DAF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12月31日；捐赠日期格式按照此样例：</w:t>
            </w:r>
          </w:p>
          <w:p w:rsidR="00B33DAF" w:rsidRDefault="00B33DAF" w:rsidP="006A7C85">
            <w:pPr>
              <w:spacing w:after="0" w:line="300" w:lineRule="exact"/>
              <w:ind w:firstLineChars="100" w:firstLine="24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XXXX（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）XX（月）XX（日）。</w:t>
            </w:r>
          </w:p>
          <w:p w:rsidR="0009694C" w:rsidRPr="0009694C" w:rsidRDefault="00975687" w:rsidP="006A7C85">
            <w:pPr>
              <w:spacing w:after="0" w:line="300" w:lineRule="exact"/>
              <w:ind w:firstLineChars="100" w:firstLine="24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用于</w:t>
            </w:r>
            <w:r w:rsidR="0009694C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新冠肺腅疫情防控捐赠日期格式按照此样例：2020年XX（月）XX（日）。</w:t>
            </w:r>
          </w:p>
          <w:p w:rsidR="00BB4C13" w:rsidRPr="00173F1E" w:rsidRDefault="00BB4C13" w:rsidP="006A7C85">
            <w:pPr>
              <w:spacing w:after="0" w:line="3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2.</w:t>
            </w:r>
            <w:r w:rsidRPr="00D361AA">
              <w:rPr>
                <w:rFonts w:asciiTheme="minorEastAsia" w:eastAsiaTheme="minorEastAsia" w:hAnsiTheme="minorEastAsia" w:cstheme="minorEastAsia" w:hint="eastAsia"/>
                <w:spacing w:val="-4"/>
                <w:sz w:val="24"/>
                <w:szCs w:val="24"/>
              </w:rPr>
              <w:t>表内所有价值量均以人民币计量，按标明计量单位填写。外币依据当时汇率折换成人民币。</w:t>
            </w:r>
          </w:p>
          <w:p w:rsidR="00BB4C13" w:rsidRPr="00173F1E" w:rsidRDefault="00BB4C13" w:rsidP="006A7C85">
            <w:pPr>
              <w:spacing w:after="0" w:line="3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3.捐赠用途或项目名称：填写其中一项即可。</w:t>
            </w:r>
          </w:p>
          <w:p w:rsidR="00D361AA" w:rsidRDefault="00BB4C13" w:rsidP="006A7C85">
            <w:pPr>
              <w:spacing w:after="0" w:line="3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4.</w:t>
            </w:r>
            <w:r w:rsidR="00D361AA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是否减免税：请根据候选企业捐赠的实际情况从“全部减免税”“部分减免税”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“全部</w:t>
            </w:r>
          </w:p>
          <w:p w:rsidR="00BB4C13" w:rsidRPr="00173F1E" w:rsidRDefault="00BB4C13" w:rsidP="006A7C85">
            <w:pPr>
              <w:spacing w:after="0" w:line="300" w:lineRule="exact"/>
              <w:ind w:firstLineChars="100" w:firstLine="24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未减免税”“不详”中选一进行填写。</w:t>
            </w:r>
          </w:p>
          <w:p w:rsidR="00BB4C13" w:rsidRPr="000E19DA" w:rsidRDefault="00BB4C13" w:rsidP="006A7C85">
            <w:pPr>
              <w:spacing w:after="0"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5.此表可根据需要加页。</w:t>
            </w:r>
          </w:p>
        </w:tc>
      </w:tr>
    </w:tbl>
    <w:p w:rsidR="00BB4C13" w:rsidRPr="006A7C85" w:rsidRDefault="00BB4C13" w:rsidP="006A7C85">
      <w:pPr>
        <w:spacing w:beforeLines="30" w:before="93" w:afterLines="30" w:after="93" w:line="400" w:lineRule="exact"/>
        <w:rPr>
          <w:rFonts w:ascii="黑体" w:eastAsia="黑体" w:hAnsi="黑体" w:cstheme="minorEastAsia"/>
          <w:sz w:val="32"/>
          <w:szCs w:val="32"/>
        </w:rPr>
      </w:pPr>
      <w:r w:rsidRPr="006A7C85">
        <w:rPr>
          <w:rFonts w:ascii="黑体" w:eastAsia="黑体" w:hAnsi="黑体" w:cstheme="minorEastAsia" w:hint="eastAsia"/>
          <w:sz w:val="32"/>
          <w:szCs w:val="32"/>
        </w:rPr>
        <w:lastRenderedPageBreak/>
        <w:t>三、企业慈善战略和行为</w:t>
      </w: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1"/>
      </w:tblGrid>
      <w:tr w:rsidR="00BB4C13" w:rsidRPr="00173F1E" w:rsidTr="00D361AA">
        <w:trPr>
          <w:cantSplit/>
          <w:trHeight w:val="907"/>
          <w:jc w:val="center"/>
        </w:trPr>
        <w:tc>
          <w:tcPr>
            <w:tcW w:w="9791" w:type="dxa"/>
          </w:tcPr>
          <w:p w:rsidR="00BB4C13" w:rsidRDefault="00BB4C13" w:rsidP="00E74293">
            <w:pPr>
              <w:pStyle w:val="a5"/>
              <w:adjustRightInd w:val="0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企业参与慈善事业年限</w:t>
            </w:r>
            <w:r w:rsidRPr="00173F1E">
              <w:rPr>
                <w:rFonts w:asciiTheme="minorEastAsia" w:eastAsiaTheme="minorEastAsia" w:hAnsiTheme="minorEastAsia" w:cstheme="minorEastAsia" w:hint="eastAsia"/>
                <w:bCs/>
                <w:sz w:val="24"/>
                <w:u w:val="single"/>
              </w:rPr>
              <w:t xml:space="preserve">          </w:t>
            </w:r>
            <w:r w:rsidRPr="00173F1E"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年</w:t>
            </w:r>
          </w:p>
          <w:p w:rsidR="0009694C" w:rsidRPr="005973A6" w:rsidRDefault="0009694C" w:rsidP="00E74293">
            <w:pPr>
              <w:pStyle w:val="a5"/>
              <w:adjustRightInd w:val="0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企业参与新冠肺腅疫情防控期间慈善活动时限</w:t>
            </w:r>
            <w:r w:rsidR="005973A6" w:rsidRPr="00173F1E">
              <w:rPr>
                <w:rFonts w:asciiTheme="minorEastAsia" w:eastAsiaTheme="minorEastAsia" w:hAnsiTheme="minorEastAsia" w:cstheme="minorEastAsia" w:hint="eastAsia"/>
                <w:bCs/>
                <w:sz w:val="24"/>
                <w:u w:val="single"/>
              </w:rPr>
              <w:t xml:space="preserve">          </w:t>
            </w:r>
            <w:r w:rsidR="005973A6"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月</w:t>
            </w:r>
          </w:p>
        </w:tc>
      </w:tr>
      <w:tr w:rsidR="00BB4C13" w:rsidRPr="00173F1E" w:rsidTr="00D361AA">
        <w:trPr>
          <w:cantSplit/>
          <w:trHeight w:val="907"/>
          <w:jc w:val="center"/>
        </w:trPr>
        <w:tc>
          <w:tcPr>
            <w:tcW w:w="9791" w:type="dxa"/>
          </w:tcPr>
          <w:p w:rsidR="00BB4C13" w:rsidRPr="00173F1E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企业是否有企业社会责任部门（CSR部门）：</w:t>
            </w:r>
          </w:p>
          <w:p w:rsidR="00BB4C13" w:rsidRPr="00173F1E" w:rsidRDefault="00295819" w:rsidP="00E74293">
            <w:pPr>
              <w:pStyle w:val="a5"/>
              <w:adjustRightInd w:val="0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 w:cstheme="minorEastAsia"/>
                <w:sz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</w:rPr>
              <w:t>有企业责任部门（CSR部门）</w:t>
            </w:r>
          </w:p>
          <w:p w:rsidR="00BB4C13" w:rsidRPr="00173F1E" w:rsidRDefault="00295819" w:rsidP="00E74293">
            <w:pPr>
              <w:pStyle w:val="a5"/>
              <w:adjustRightInd w:val="0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 w:cstheme="minorEastAsia"/>
                <w:sz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</w:rPr>
              <w:t>□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</w:rPr>
              <w:t>没有专属部门，属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u w:val="single"/>
              </w:rPr>
              <w:t xml:space="preserve">                 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</w:rPr>
              <w:t>部门分管（请填写名称）</w:t>
            </w:r>
          </w:p>
        </w:tc>
      </w:tr>
      <w:tr w:rsidR="00BB4C13" w:rsidRPr="00173F1E" w:rsidTr="00D361AA">
        <w:trPr>
          <w:cantSplit/>
          <w:trHeight w:val="907"/>
          <w:jc w:val="center"/>
        </w:trPr>
        <w:tc>
          <w:tcPr>
            <w:tcW w:w="9791" w:type="dxa"/>
          </w:tcPr>
          <w:p w:rsidR="00BB4C13" w:rsidRPr="00173F1E" w:rsidRDefault="00BB4C13" w:rsidP="006A7C85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企业是否成立非公募基金会：</w:t>
            </w:r>
          </w:p>
          <w:p w:rsidR="00BB4C13" w:rsidRPr="00173F1E" w:rsidRDefault="00BB4C13" w:rsidP="006A7C85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□ 是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                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（请填写名称和规模）   □</w:t>
            </w:r>
            <w:r w:rsidR="006A7C85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否</w:t>
            </w:r>
          </w:p>
        </w:tc>
      </w:tr>
      <w:tr w:rsidR="00BB4C13" w:rsidRPr="00173F1E" w:rsidTr="00D361AA">
        <w:trPr>
          <w:cantSplit/>
          <w:trHeight w:val="907"/>
          <w:jc w:val="center"/>
        </w:trPr>
        <w:tc>
          <w:tcPr>
            <w:tcW w:w="9791" w:type="dxa"/>
          </w:tcPr>
          <w:p w:rsidR="00BB4C13" w:rsidRPr="00173F1E" w:rsidRDefault="00BB4C13" w:rsidP="006A7C85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企业是否设立专项基金：</w:t>
            </w:r>
          </w:p>
          <w:p w:rsidR="00BB4C13" w:rsidRPr="00173F1E" w:rsidRDefault="00BB4C13" w:rsidP="006A7C85">
            <w:pPr>
              <w:spacing w:after="0" w:line="400" w:lineRule="exact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□ 是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                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（请填写名称和规模）   □</w:t>
            </w:r>
            <w:r w:rsidR="006A7C85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否</w:t>
            </w:r>
          </w:p>
        </w:tc>
      </w:tr>
      <w:tr w:rsidR="00BB4C13" w:rsidRPr="00173F1E" w:rsidTr="00D361AA">
        <w:trPr>
          <w:cantSplit/>
          <w:trHeight w:val="907"/>
          <w:jc w:val="center"/>
        </w:trPr>
        <w:tc>
          <w:tcPr>
            <w:tcW w:w="9791" w:type="dxa"/>
          </w:tcPr>
          <w:p w:rsidR="004355A8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  <w:u w:val="single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企业与慈善组织合作开展慈善活动简要情况 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                             </w:t>
            </w:r>
          </w:p>
          <w:p w:rsidR="00BB4C13" w:rsidRPr="00173F1E" w:rsidRDefault="004355A8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新冠肺腅疫情防控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期间，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企业与慈善组织合作开展慈善活动简要情况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BB4C13" w:rsidRPr="00173F1E" w:rsidTr="00D361AA">
        <w:trPr>
          <w:cantSplit/>
          <w:trHeight w:val="907"/>
          <w:jc w:val="center"/>
        </w:trPr>
        <w:tc>
          <w:tcPr>
            <w:tcW w:w="9791" w:type="dxa"/>
          </w:tcPr>
          <w:p w:rsidR="004355A8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  <w:u w:val="single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企业发挥其优势和特长，支持慈善活动简要情况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                            </w:t>
            </w:r>
          </w:p>
          <w:p w:rsidR="00BB4C13" w:rsidRPr="00173F1E" w:rsidRDefault="004355A8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新冠肺腅疫情防控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期间，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企业发挥其优势和特长，支持慈善活动简要情况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  <w:u w:val="single"/>
              </w:rPr>
              <w:t xml:space="preserve">          </w:t>
            </w:r>
          </w:p>
        </w:tc>
      </w:tr>
    </w:tbl>
    <w:p w:rsidR="00BB4C13" w:rsidRPr="007E3891" w:rsidRDefault="00BB4C13" w:rsidP="006A7C85">
      <w:pPr>
        <w:spacing w:beforeLines="30" w:before="93" w:afterLines="30" w:after="93" w:line="400" w:lineRule="exact"/>
        <w:rPr>
          <w:rFonts w:asciiTheme="minorEastAsia" w:eastAsiaTheme="minorEastAsia" w:hAnsiTheme="minorEastAsia" w:cstheme="minorEastAsia"/>
          <w:b/>
          <w:sz w:val="32"/>
          <w:szCs w:val="32"/>
        </w:rPr>
      </w:pPr>
      <w:r w:rsidRPr="006A7C85">
        <w:rPr>
          <w:rFonts w:ascii="黑体" w:eastAsia="黑体" w:hAnsi="黑体" w:cstheme="minorEastAsia" w:hint="eastAsia"/>
          <w:sz w:val="32"/>
          <w:szCs w:val="32"/>
        </w:rPr>
        <w:t>四、主要贡献事迹及所获主要荣誉</w:t>
      </w:r>
    </w:p>
    <w:tbl>
      <w:tblPr>
        <w:tblW w:w="9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9"/>
      </w:tblGrid>
      <w:tr w:rsidR="00BB4C13" w:rsidRPr="00173F1E" w:rsidTr="006A7C85">
        <w:trPr>
          <w:cantSplit/>
          <w:trHeight w:val="567"/>
          <w:jc w:val="center"/>
        </w:trPr>
        <w:tc>
          <w:tcPr>
            <w:tcW w:w="9839" w:type="dxa"/>
            <w:shd w:val="clear" w:color="auto" w:fill="BFBFBF"/>
            <w:vAlign w:val="center"/>
          </w:tcPr>
          <w:p w:rsidR="00BB4C13" w:rsidRPr="00173F1E" w:rsidRDefault="00BB4C13" w:rsidP="006A7C85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主要</w:t>
            </w:r>
            <w:proofErr w:type="gramStart"/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慈善贡献</w:t>
            </w:r>
            <w:proofErr w:type="gramEnd"/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及事迹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lang w:val="zh-CN"/>
              </w:rPr>
              <w:t>（1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.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lang w:val="zh-CN"/>
              </w:rPr>
              <w:t>文字简练、重点突出，字数不超过2000字；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2.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lang w:val="zh-CN"/>
              </w:rPr>
              <w:t>有故事情节的需详述；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3.可从候选企业的捐赠额度、慈善专业度、持续性、员工参与度等方面介绍；4.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lang w:val="zh-CN"/>
              </w:rPr>
              <w:t>可根据内容自行加页。）</w:t>
            </w:r>
          </w:p>
        </w:tc>
      </w:tr>
      <w:tr w:rsidR="00BB4C13" w:rsidRPr="00173F1E" w:rsidTr="006A7C85">
        <w:trPr>
          <w:cantSplit/>
          <w:trHeight w:val="567"/>
          <w:jc w:val="center"/>
        </w:trPr>
        <w:tc>
          <w:tcPr>
            <w:tcW w:w="9839" w:type="dxa"/>
            <w:vAlign w:val="center"/>
          </w:tcPr>
          <w:p w:rsidR="00BB4C13" w:rsidRDefault="00BB4C13" w:rsidP="006A7C85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6A7C85" w:rsidRDefault="006A7C85" w:rsidP="006A7C85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6A7C85" w:rsidRPr="00173F1E" w:rsidRDefault="006A7C85" w:rsidP="006A7C85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  <w:tr w:rsidR="00BB4C13" w:rsidRPr="00173F1E" w:rsidTr="006A7C85">
        <w:trPr>
          <w:cantSplit/>
          <w:trHeight w:val="567"/>
          <w:jc w:val="center"/>
        </w:trPr>
        <w:tc>
          <w:tcPr>
            <w:tcW w:w="9839" w:type="dxa"/>
            <w:shd w:val="clear" w:color="auto" w:fill="BFBFBF"/>
            <w:vAlign w:val="center"/>
          </w:tcPr>
          <w:p w:rsidR="00BB4C13" w:rsidRPr="00173F1E" w:rsidRDefault="00BB4C13" w:rsidP="006A7C85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所获主要荣誉</w:t>
            </w:r>
            <w:r w:rsidRPr="006A7C85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（按照时间由近及远的顺序填写；如</w:t>
            </w:r>
            <w:r w:rsidR="007E3891" w:rsidRPr="006A7C85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2012</w:t>
            </w:r>
            <w:r w:rsidRPr="006A7C85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</w:t>
            </w:r>
            <w:r w:rsidR="007E3891" w:rsidRPr="006A7C85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至今</w:t>
            </w:r>
            <w:r w:rsidR="006F1F20" w:rsidRPr="006A7C85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，</w:t>
            </w:r>
            <w:r w:rsidRPr="006A7C85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曾获各级政府颁发的慈善奖项，请列明所获奖项和主办部门）</w:t>
            </w:r>
          </w:p>
        </w:tc>
      </w:tr>
      <w:tr w:rsidR="00BB4C13" w:rsidRPr="00173F1E" w:rsidTr="006A7C85">
        <w:trPr>
          <w:cantSplit/>
          <w:trHeight w:val="567"/>
          <w:jc w:val="center"/>
        </w:trPr>
        <w:tc>
          <w:tcPr>
            <w:tcW w:w="9839" w:type="dxa"/>
            <w:vAlign w:val="center"/>
          </w:tcPr>
          <w:p w:rsidR="00BB4C13" w:rsidRDefault="00BB4C13" w:rsidP="006A7C85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175C70" w:rsidRDefault="00175C70" w:rsidP="006A7C85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6A7C85" w:rsidRPr="00173F1E" w:rsidRDefault="006A7C85" w:rsidP="006A7C85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  <w:tr w:rsidR="00BB4C13" w:rsidRPr="00173F1E" w:rsidTr="006A7C85">
        <w:trPr>
          <w:cantSplit/>
          <w:trHeight w:val="567"/>
          <w:jc w:val="center"/>
        </w:trPr>
        <w:tc>
          <w:tcPr>
            <w:tcW w:w="9839" w:type="dxa"/>
            <w:shd w:val="clear" w:color="auto" w:fill="BFBFBF"/>
            <w:vAlign w:val="center"/>
          </w:tcPr>
          <w:p w:rsidR="00BB4C13" w:rsidRPr="00173F1E" w:rsidRDefault="00BB4C13" w:rsidP="006A7C85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相关新闻报道链接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（报道链接不超过10条，此表可根据实际情况自行加页或另附文件。）</w:t>
            </w:r>
          </w:p>
        </w:tc>
      </w:tr>
      <w:tr w:rsidR="00BB4C13" w:rsidRPr="00173F1E" w:rsidTr="006A7C85">
        <w:trPr>
          <w:cantSplit/>
          <w:trHeight w:val="567"/>
          <w:jc w:val="center"/>
        </w:trPr>
        <w:tc>
          <w:tcPr>
            <w:tcW w:w="9839" w:type="dxa"/>
            <w:vAlign w:val="center"/>
          </w:tcPr>
          <w:p w:rsidR="00FA4B99" w:rsidRDefault="00FA4B99" w:rsidP="006A7C85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6A7C85" w:rsidRPr="00173F1E" w:rsidRDefault="006A7C85" w:rsidP="006A7C85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</w:tbl>
    <w:p w:rsidR="00BB4C13" w:rsidRPr="006A7C85" w:rsidRDefault="00BB4C13" w:rsidP="006A7C85">
      <w:pPr>
        <w:spacing w:beforeLines="30" w:before="93" w:afterLines="30" w:after="93" w:line="400" w:lineRule="exact"/>
        <w:rPr>
          <w:rFonts w:ascii="黑体" w:eastAsia="黑体" w:hAnsi="黑体" w:cstheme="minorEastAsia"/>
          <w:sz w:val="32"/>
          <w:szCs w:val="32"/>
        </w:rPr>
      </w:pPr>
      <w:r w:rsidRPr="006A7C85">
        <w:rPr>
          <w:rFonts w:ascii="黑体" w:eastAsia="黑体" w:hAnsi="黑体" w:cstheme="minorEastAsia" w:hint="eastAsia"/>
          <w:sz w:val="32"/>
          <w:szCs w:val="32"/>
        </w:rPr>
        <w:lastRenderedPageBreak/>
        <w:t>五、推荐单位评语</w:t>
      </w:r>
    </w:p>
    <w:tbl>
      <w:tblPr>
        <w:tblW w:w="9822" w:type="dxa"/>
        <w:jc w:val="center"/>
        <w:tblInd w:w="-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2"/>
      </w:tblGrid>
      <w:tr w:rsidR="00BB4C13" w:rsidRPr="00173F1E" w:rsidTr="00D361AA">
        <w:trPr>
          <w:jc w:val="center"/>
        </w:trPr>
        <w:tc>
          <w:tcPr>
            <w:tcW w:w="9822" w:type="dxa"/>
          </w:tcPr>
          <w:p w:rsidR="00BB4C13" w:rsidRPr="00173F1E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BB4C13" w:rsidRPr="00173F1E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BB4C13" w:rsidRPr="00173F1E" w:rsidTr="00D361AA">
        <w:trPr>
          <w:jc w:val="center"/>
        </w:trPr>
        <w:tc>
          <w:tcPr>
            <w:tcW w:w="9822" w:type="dxa"/>
          </w:tcPr>
          <w:p w:rsidR="00BB4C13" w:rsidRPr="00173F1E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注：字数控制在500字之内。</w:t>
            </w:r>
          </w:p>
        </w:tc>
      </w:tr>
    </w:tbl>
    <w:p w:rsidR="007E3891" w:rsidRPr="006A7C85" w:rsidRDefault="007E3891" w:rsidP="006A7C85">
      <w:pPr>
        <w:spacing w:beforeLines="30" w:before="93" w:afterLines="30" w:after="93" w:line="400" w:lineRule="exact"/>
        <w:rPr>
          <w:rFonts w:ascii="黑体" w:eastAsia="黑体" w:hAnsi="黑体" w:cstheme="minorEastAsia"/>
          <w:sz w:val="32"/>
          <w:szCs w:val="32"/>
        </w:rPr>
      </w:pPr>
      <w:r w:rsidRPr="006A7C85">
        <w:rPr>
          <w:rFonts w:ascii="黑体" w:eastAsia="黑体" w:hAnsi="黑体" w:cstheme="minorEastAsia" w:hint="eastAsia"/>
          <w:sz w:val="32"/>
          <w:szCs w:val="32"/>
        </w:rPr>
        <w:t>六、</w:t>
      </w:r>
      <w:r w:rsidR="00BB4C13" w:rsidRPr="006A7C85">
        <w:rPr>
          <w:rFonts w:ascii="黑体" w:eastAsia="黑体" w:hAnsi="黑体" w:cstheme="minorEastAsia" w:hint="eastAsia"/>
          <w:sz w:val="32"/>
          <w:szCs w:val="32"/>
        </w:rPr>
        <w:t>证明材料清单</w:t>
      </w:r>
    </w:p>
    <w:tbl>
      <w:tblPr>
        <w:tblW w:w="9822" w:type="dxa"/>
        <w:jc w:val="center"/>
        <w:tblInd w:w="-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2"/>
      </w:tblGrid>
      <w:tr w:rsidR="00BB4C13" w:rsidRPr="00173F1E" w:rsidTr="00D361AA">
        <w:trPr>
          <w:jc w:val="center"/>
        </w:trPr>
        <w:tc>
          <w:tcPr>
            <w:tcW w:w="9822" w:type="dxa"/>
          </w:tcPr>
          <w:p w:rsidR="00BB4C13" w:rsidRPr="009F7682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9F768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1.必须提供：企业捐赠凭证，含捐赠收据、捐赠合同、捐赠协议书（复印件或扫描件）。</w:t>
            </w:r>
          </w:p>
          <w:p w:rsidR="00BB4C13" w:rsidRPr="009F7682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9F768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2.必须提供：企业照片和企业Logo。其中，企业照片不少于5张，格式为JPEG格式，单张照片大于1M；企业Logo请提供矢量图格式。</w:t>
            </w:r>
          </w:p>
          <w:p w:rsidR="00BB4C13" w:rsidRPr="009F7682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9F768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3.可选提供：媒体报道、所获荣誉、企业近年社会责任报告或可持续发展报告、慈善战略规划或慈善捐赠和活动相关文案、媒体报道材料 、相关音像资料（光盘或视频文件）等。</w:t>
            </w:r>
          </w:p>
          <w:p w:rsidR="00BB4C13" w:rsidRPr="009F7682" w:rsidRDefault="00BB4C13" w:rsidP="00E74293">
            <w:pPr>
              <w:spacing w:after="0" w:line="400" w:lineRule="exact"/>
            </w:pPr>
            <w:r w:rsidRPr="009F768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4.证明材料应邮寄并在线上传压缩包。上传的压缩</w:t>
            </w:r>
            <w:proofErr w:type="gramStart"/>
            <w:r w:rsidRPr="009F768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包分别</w:t>
            </w:r>
            <w:proofErr w:type="gramEnd"/>
            <w:r w:rsidRPr="009F768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按照“候选企业+名称”+“捐赠凭证”或“照片视频”或“其他材料”命名打包上传。</w:t>
            </w:r>
          </w:p>
        </w:tc>
      </w:tr>
    </w:tbl>
    <w:p w:rsidR="00B304E7" w:rsidRPr="006A7C85" w:rsidRDefault="00B304E7" w:rsidP="006A7C85">
      <w:pPr>
        <w:spacing w:beforeLines="30" w:before="93" w:afterLines="30" w:after="93" w:line="400" w:lineRule="exact"/>
        <w:rPr>
          <w:rFonts w:ascii="黑体" w:eastAsia="黑体" w:hAnsi="黑体" w:cstheme="minorEastAsia"/>
          <w:sz w:val="32"/>
          <w:szCs w:val="32"/>
        </w:rPr>
      </w:pPr>
      <w:r w:rsidRPr="006A7C85">
        <w:rPr>
          <w:rFonts w:ascii="黑体" w:eastAsia="黑体" w:hAnsi="黑体" w:cstheme="minorEastAsia" w:hint="eastAsia"/>
          <w:sz w:val="32"/>
          <w:szCs w:val="32"/>
        </w:rPr>
        <w:t>七、在单位内部公示情况</w:t>
      </w:r>
    </w:p>
    <w:tbl>
      <w:tblPr>
        <w:tblW w:w="9855" w:type="dxa"/>
        <w:jc w:val="center"/>
        <w:tblInd w:w="-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5"/>
      </w:tblGrid>
      <w:tr w:rsidR="00B304E7" w:rsidRPr="00173F1E" w:rsidTr="006A7C85">
        <w:trPr>
          <w:jc w:val="center"/>
        </w:trPr>
        <w:tc>
          <w:tcPr>
            <w:tcW w:w="9855" w:type="dxa"/>
          </w:tcPr>
          <w:p w:rsidR="00B304E7" w:rsidRDefault="00F05F41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包括公示时间、</w:t>
            </w:r>
            <w:r w:rsidR="00830EC0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公示范围、公示结果等情况。</w:t>
            </w:r>
          </w:p>
          <w:p w:rsidR="00F55B1B" w:rsidRPr="009F7682" w:rsidRDefault="00F55B1B" w:rsidP="00E74293">
            <w:pPr>
              <w:spacing w:after="0" w:line="400" w:lineRule="exact"/>
            </w:pPr>
          </w:p>
        </w:tc>
      </w:tr>
    </w:tbl>
    <w:p w:rsidR="00BB4C13" w:rsidRPr="006A7C85" w:rsidRDefault="00FA4B99" w:rsidP="006A7C85">
      <w:pPr>
        <w:spacing w:beforeLines="30" w:before="93" w:afterLines="30" w:after="93" w:line="400" w:lineRule="exact"/>
        <w:rPr>
          <w:rFonts w:ascii="黑体" w:eastAsia="黑体" w:hAnsi="黑体" w:cstheme="minorEastAsia"/>
          <w:sz w:val="32"/>
          <w:szCs w:val="32"/>
        </w:rPr>
      </w:pPr>
      <w:r w:rsidRPr="006A7C85">
        <w:rPr>
          <w:rFonts w:ascii="黑体" w:eastAsia="黑体" w:hAnsi="黑体" w:cstheme="minorEastAsia" w:hint="eastAsia"/>
          <w:sz w:val="32"/>
          <w:szCs w:val="32"/>
        </w:rPr>
        <w:t>八、承诺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7"/>
        <w:gridCol w:w="4854"/>
      </w:tblGrid>
      <w:tr w:rsidR="00BB4C13" w:rsidRPr="00173F1E" w:rsidTr="006A7C85">
        <w:trPr>
          <w:cantSplit/>
          <w:trHeight w:val="3402"/>
          <w:jc w:val="center"/>
        </w:trPr>
        <w:tc>
          <w:tcPr>
            <w:tcW w:w="5057" w:type="dxa"/>
            <w:vAlign w:val="center"/>
          </w:tcPr>
          <w:p w:rsidR="00BB4C13" w:rsidRPr="00173F1E" w:rsidRDefault="00FA4B99" w:rsidP="00E74293">
            <w:pPr>
              <w:spacing w:after="0" w:line="400" w:lineRule="exact"/>
              <w:ind w:firstLineChars="100" w:firstLine="24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本企业自愿参加“</w:t>
            </w:r>
            <w:r w:rsidR="00BB4C13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八桂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慈善奖”评选，保证所提供材料真实、准确。</w:t>
            </w:r>
          </w:p>
          <w:p w:rsidR="00BB4C13" w:rsidRPr="00173F1E" w:rsidRDefault="00BB4C13" w:rsidP="00E74293">
            <w:pPr>
              <w:spacing w:after="0" w:line="400" w:lineRule="exact"/>
              <w:ind w:firstLineChars="200" w:firstLine="48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</w:t>
            </w:r>
          </w:p>
          <w:p w:rsidR="00BB4C13" w:rsidRPr="00173F1E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  公章：</w:t>
            </w:r>
          </w:p>
          <w:p w:rsidR="00BB4C13" w:rsidRPr="00173F1E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  日期：</w:t>
            </w:r>
          </w:p>
          <w:p w:rsidR="00BB4C13" w:rsidRPr="00173F1E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 </w:t>
            </w:r>
          </w:p>
        </w:tc>
        <w:tc>
          <w:tcPr>
            <w:tcW w:w="4854" w:type="dxa"/>
            <w:vAlign w:val="center"/>
          </w:tcPr>
          <w:p w:rsidR="006A7C85" w:rsidRDefault="00FA4B99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</w:t>
            </w:r>
            <w:r w:rsidR="00BB4C13"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本单位承诺对所推荐材料的真实性负责。</w:t>
            </w:r>
          </w:p>
          <w:p w:rsidR="00BB4C13" w:rsidRPr="00173F1E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                     </w:t>
            </w:r>
          </w:p>
          <w:p w:rsidR="00BB4C13" w:rsidRPr="00173F1E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推荐单位（公章）：</w:t>
            </w:r>
          </w:p>
          <w:p w:rsidR="00BB4C13" w:rsidRPr="00173F1E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日期： </w:t>
            </w:r>
          </w:p>
          <w:p w:rsidR="00BB4C13" w:rsidRPr="00173F1E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联系人：</w:t>
            </w:r>
          </w:p>
          <w:p w:rsidR="00BB4C13" w:rsidRPr="00173F1E" w:rsidRDefault="00BB4C13" w:rsidP="00E74293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联系电话： </w:t>
            </w:r>
          </w:p>
        </w:tc>
      </w:tr>
    </w:tbl>
    <w:p w:rsidR="00BB4C13" w:rsidRDefault="00BB4C13" w:rsidP="00E74293">
      <w:pPr>
        <w:spacing w:after="0" w:line="400" w:lineRule="exact"/>
        <w:rPr>
          <w:rFonts w:asciiTheme="minorEastAsia" w:eastAsiaTheme="minorEastAsia" w:hAnsiTheme="minorEastAsia" w:cstheme="minorEastAsia"/>
          <w:sz w:val="24"/>
        </w:rPr>
      </w:pPr>
    </w:p>
    <w:p w:rsidR="00BB4C13" w:rsidRDefault="00BB4C13" w:rsidP="00E74293">
      <w:pPr>
        <w:spacing w:after="0" w:line="400" w:lineRule="exact"/>
        <w:rPr>
          <w:rFonts w:asciiTheme="minorEastAsia" w:eastAsiaTheme="minorEastAsia" w:hAnsiTheme="minorEastAsia" w:cstheme="minorEastAsia"/>
          <w:sz w:val="24"/>
        </w:rPr>
      </w:pPr>
    </w:p>
    <w:p w:rsidR="008253A9" w:rsidRDefault="004831F9" w:rsidP="00E74293">
      <w:pPr>
        <w:spacing w:after="0" w:line="400" w:lineRule="exact"/>
      </w:pPr>
    </w:p>
    <w:sectPr w:rsidR="008253A9" w:rsidSect="00E74293">
      <w:footerReference w:type="default" r:id="rId9"/>
      <w:pgSz w:w="11906" w:h="16838"/>
      <w:pgMar w:top="1985" w:right="1418" w:bottom="1985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51E" w:rsidRDefault="0045251E" w:rsidP="00BB4C13">
      <w:pPr>
        <w:spacing w:after="0"/>
      </w:pPr>
      <w:r>
        <w:separator/>
      </w:r>
    </w:p>
  </w:endnote>
  <w:endnote w:type="continuationSeparator" w:id="0">
    <w:p w:rsidR="0045251E" w:rsidRDefault="0045251E" w:rsidP="00BB4C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hint="eastAsia"/>
      </w:rPr>
      <w:id w:val="1207765496"/>
      <w:docPartObj>
        <w:docPartGallery w:val="Page Numbers (Bottom of Page)"/>
        <w:docPartUnique/>
      </w:docPartObj>
    </w:sdtPr>
    <w:sdtEndPr/>
    <w:sdtContent>
      <w:p w:rsidR="00EA3164" w:rsidRDefault="00EA3164" w:rsidP="00EA3164">
        <w:pPr>
          <w:pStyle w:val="a4"/>
          <w:jc w:val="center"/>
          <w:rPr>
            <w:rFonts w:ascii="宋体" w:eastAsia="宋体" w:hAnsi="宋体"/>
            <w:sz w:val="24"/>
            <w:szCs w:val="28"/>
          </w:rPr>
        </w:pPr>
        <w:r>
          <w:rPr>
            <w:rFonts w:ascii="宋体" w:eastAsia="宋体" w:hAnsi="宋体" w:hint="eastAsia"/>
            <w:sz w:val="24"/>
            <w:szCs w:val="28"/>
          </w:rPr>
          <w:fldChar w:fldCharType="begin"/>
        </w:r>
        <w:r>
          <w:rPr>
            <w:rFonts w:ascii="宋体" w:eastAsia="宋体" w:hAnsi="宋体" w:hint="eastAsia"/>
            <w:sz w:val="24"/>
            <w:szCs w:val="28"/>
          </w:rPr>
          <w:instrText>PAGE   \* MERGEFORMAT</w:instrText>
        </w:r>
        <w:r>
          <w:rPr>
            <w:rFonts w:ascii="宋体" w:eastAsia="宋体" w:hAnsi="宋体" w:hint="eastAsia"/>
            <w:sz w:val="24"/>
            <w:szCs w:val="28"/>
          </w:rPr>
          <w:fldChar w:fldCharType="separate"/>
        </w:r>
        <w:r w:rsidR="004831F9" w:rsidRPr="004831F9">
          <w:rPr>
            <w:rFonts w:ascii="宋体" w:eastAsia="宋体" w:hAnsi="宋体"/>
            <w:noProof/>
            <w:sz w:val="24"/>
            <w:szCs w:val="28"/>
            <w:lang w:val="zh-CN"/>
          </w:rPr>
          <w:t>4</w:t>
        </w:r>
        <w:r>
          <w:rPr>
            <w:rFonts w:ascii="宋体" w:eastAsia="宋体" w:hAnsi="宋体" w:hint="eastAsia"/>
            <w:sz w:val="24"/>
            <w:szCs w:val="28"/>
          </w:rPr>
          <w:fldChar w:fldCharType="end"/>
        </w:r>
      </w:p>
    </w:sdtContent>
  </w:sdt>
  <w:p w:rsidR="00EA3164" w:rsidRDefault="00EA31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51E" w:rsidRDefault="0045251E" w:rsidP="00BB4C13">
      <w:pPr>
        <w:spacing w:after="0"/>
      </w:pPr>
      <w:r>
        <w:separator/>
      </w:r>
    </w:p>
  </w:footnote>
  <w:footnote w:type="continuationSeparator" w:id="0">
    <w:p w:rsidR="0045251E" w:rsidRDefault="0045251E" w:rsidP="00BB4C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□"/>
      <w:lvlJc w:val="left"/>
      <w:pPr>
        <w:ind w:left="470" w:hanging="360"/>
      </w:pPr>
      <w:rPr>
        <w:rFonts w:ascii="宋体" w:eastAsia="宋体" w:hAnsi="宋体" w:cs="仿宋_GB2312" w:hint="eastAsia"/>
        <w:sz w:val="22"/>
      </w:rPr>
    </w:lvl>
    <w:lvl w:ilvl="1">
      <w:start w:val="1"/>
      <w:numFmt w:val="bullet"/>
      <w:lvlText w:val=""/>
      <w:lvlJc w:val="left"/>
      <w:pPr>
        <w:ind w:left="95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1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7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">
    <w:nsid w:val="67C428B2"/>
    <w:multiLevelType w:val="hybridMultilevel"/>
    <w:tmpl w:val="752A286C"/>
    <w:lvl w:ilvl="0" w:tplc="98BA9CB0">
      <w:start w:val="5"/>
      <w:numFmt w:val="japaneseCounting"/>
      <w:lvlText w:val="%1、"/>
      <w:lvlJc w:val="left"/>
      <w:pPr>
        <w:ind w:left="480" w:hanging="480"/>
      </w:pPr>
      <w:rPr>
        <w:rFonts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F724341"/>
    <w:multiLevelType w:val="hybridMultilevel"/>
    <w:tmpl w:val="184C95A8"/>
    <w:lvl w:ilvl="0" w:tplc="3FAC0876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DC1"/>
    <w:rsid w:val="00065C2B"/>
    <w:rsid w:val="0009694C"/>
    <w:rsid w:val="000E19DA"/>
    <w:rsid w:val="000E2BF6"/>
    <w:rsid w:val="00175C70"/>
    <w:rsid w:val="001C1C35"/>
    <w:rsid w:val="0023178F"/>
    <w:rsid w:val="00264610"/>
    <w:rsid w:val="002809D4"/>
    <w:rsid w:val="00295819"/>
    <w:rsid w:val="002B6693"/>
    <w:rsid w:val="00382245"/>
    <w:rsid w:val="003A3C7E"/>
    <w:rsid w:val="003A7CAC"/>
    <w:rsid w:val="003B766D"/>
    <w:rsid w:val="004355A8"/>
    <w:rsid w:val="0045251E"/>
    <w:rsid w:val="00477AEB"/>
    <w:rsid w:val="004831F9"/>
    <w:rsid w:val="00547A87"/>
    <w:rsid w:val="005973A6"/>
    <w:rsid w:val="00622A3A"/>
    <w:rsid w:val="006A7C85"/>
    <w:rsid w:val="006E6452"/>
    <w:rsid w:val="006F1F20"/>
    <w:rsid w:val="007D6117"/>
    <w:rsid w:val="007E3891"/>
    <w:rsid w:val="00810B9E"/>
    <w:rsid w:val="00830EC0"/>
    <w:rsid w:val="008C7A5C"/>
    <w:rsid w:val="00975687"/>
    <w:rsid w:val="00976032"/>
    <w:rsid w:val="00A372BE"/>
    <w:rsid w:val="00B23C98"/>
    <w:rsid w:val="00B304E7"/>
    <w:rsid w:val="00B33DAF"/>
    <w:rsid w:val="00B5249E"/>
    <w:rsid w:val="00BB4C13"/>
    <w:rsid w:val="00BD0920"/>
    <w:rsid w:val="00BD1DC1"/>
    <w:rsid w:val="00CF1BE1"/>
    <w:rsid w:val="00D361AA"/>
    <w:rsid w:val="00DD5093"/>
    <w:rsid w:val="00E139DA"/>
    <w:rsid w:val="00E2666B"/>
    <w:rsid w:val="00E74293"/>
    <w:rsid w:val="00E9162B"/>
    <w:rsid w:val="00E96FE4"/>
    <w:rsid w:val="00EA3164"/>
    <w:rsid w:val="00F05F41"/>
    <w:rsid w:val="00F460ED"/>
    <w:rsid w:val="00F55B1B"/>
    <w:rsid w:val="00F7221B"/>
    <w:rsid w:val="00F7701E"/>
    <w:rsid w:val="00F80565"/>
    <w:rsid w:val="00FA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13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4C1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4C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C1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C13"/>
    <w:rPr>
      <w:sz w:val="18"/>
      <w:szCs w:val="18"/>
    </w:rPr>
  </w:style>
  <w:style w:type="paragraph" w:styleId="a5">
    <w:name w:val="List Paragraph"/>
    <w:basedOn w:val="a"/>
    <w:qFormat/>
    <w:rsid w:val="00BB4C13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="宋体" w:hAnsiTheme="minorHAnsi"/>
      <w:kern w:val="2"/>
      <w:sz w:val="21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33DAF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33DAF"/>
    <w:rPr>
      <w:rFonts w:ascii="Tahoma" w:eastAsia="微软雅黑" w:hAnsi="Tahoma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13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4C1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4C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C1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C13"/>
    <w:rPr>
      <w:sz w:val="18"/>
      <w:szCs w:val="18"/>
    </w:rPr>
  </w:style>
  <w:style w:type="paragraph" w:styleId="a5">
    <w:name w:val="List Paragraph"/>
    <w:basedOn w:val="a"/>
    <w:qFormat/>
    <w:rsid w:val="00BB4C13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="宋体" w:hAnsiTheme="minorHAnsi"/>
      <w:kern w:val="2"/>
      <w:sz w:val="21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33DAF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33DAF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2C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A6785-A9F8-4E27-B4C1-F7C676F4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黄幼鲜</dc:creator>
  <cp:keywords/>
  <dc:description/>
  <cp:lastModifiedBy>1</cp:lastModifiedBy>
  <cp:revision>44</cp:revision>
  <cp:lastPrinted>2020-04-13T03:16:00Z</cp:lastPrinted>
  <dcterms:created xsi:type="dcterms:W3CDTF">2019-12-16T08:34:00Z</dcterms:created>
  <dcterms:modified xsi:type="dcterms:W3CDTF">2020-04-16T09:37:00Z</dcterms:modified>
</cp:coreProperties>
</file>