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napToGrid/>
        <w:spacing w:line="480" w:lineRule="exact"/>
        <w:jc w:val="center"/>
        <w:textAlignment w:val="auto"/>
        <w:rPr>
          <w:rFonts w:hint="eastAsia" w:ascii="宋体" w:hAnsi="宋体" w:eastAsia="宋体" w:cs="宋体"/>
          <w:b w:val="0"/>
          <w:bCs w:val="0"/>
          <w:sz w:val="44"/>
          <w:szCs w:val="44"/>
          <w:lang w:val="en-US" w:eastAsia="zh-CN"/>
        </w:rPr>
      </w:pPr>
    </w:p>
    <w:p>
      <w:pPr>
        <w:wordWrap/>
        <w:snapToGrid/>
        <w:spacing w:line="480" w:lineRule="exact"/>
        <w:jc w:val="center"/>
        <w:textAlignment w:val="auto"/>
        <w:rPr>
          <w:rFonts w:hint="eastAsia" w:ascii="宋体" w:hAnsi="宋体" w:cs="宋体"/>
          <w:b w:val="0"/>
          <w:bCs w:val="0"/>
          <w:sz w:val="44"/>
          <w:szCs w:val="44"/>
          <w:lang w:val="en-US" w:eastAsia="zh-CN"/>
        </w:rPr>
      </w:pPr>
      <w:r>
        <w:rPr>
          <w:rFonts w:hint="eastAsia" w:ascii="宋体" w:hAnsi="宋体" w:eastAsia="宋体" w:cs="宋体"/>
          <w:b w:val="0"/>
          <w:bCs w:val="0"/>
          <w:sz w:val="44"/>
          <w:szCs w:val="44"/>
          <w:lang w:val="en-US" w:eastAsia="zh-CN"/>
        </w:rPr>
        <w:t>中国人口福利基金会关于</w:t>
      </w:r>
      <w:r>
        <w:rPr>
          <w:rFonts w:hint="eastAsia" w:ascii="宋体" w:hAnsi="宋体" w:cs="宋体"/>
          <w:b w:val="0"/>
          <w:bCs w:val="0"/>
          <w:sz w:val="44"/>
          <w:szCs w:val="44"/>
          <w:lang w:val="en-US" w:eastAsia="zh-CN"/>
        </w:rPr>
        <w:t>在52个挂牌</w:t>
      </w:r>
    </w:p>
    <w:p>
      <w:pPr>
        <w:wordWrap/>
        <w:snapToGrid/>
        <w:spacing w:line="480" w:lineRule="exact"/>
        <w:jc w:val="center"/>
        <w:textAlignment w:val="auto"/>
        <w:rPr>
          <w:b w:val="0"/>
          <w:bCs w:val="0"/>
        </w:rPr>
      </w:pPr>
      <w:r>
        <w:rPr>
          <w:rFonts w:hint="eastAsia" w:ascii="宋体" w:hAnsi="宋体" w:cs="宋体"/>
          <w:b w:val="0"/>
          <w:bCs w:val="0"/>
          <w:sz w:val="44"/>
          <w:szCs w:val="44"/>
          <w:lang w:val="en-US" w:eastAsia="zh-CN"/>
        </w:rPr>
        <w:t>督战县</w:t>
      </w:r>
      <w:r>
        <w:rPr>
          <w:rFonts w:hint="eastAsia" w:ascii="宋体" w:hAnsi="宋体" w:eastAsia="宋体" w:cs="宋体"/>
          <w:b w:val="0"/>
          <w:bCs w:val="0"/>
          <w:sz w:val="44"/>
          <w:szCs w:val="44"/>
          <w:lang w:val="en-US" w:eastAsia="zh-CN"/>
        </w:rPr>
        <w:t>开展</w:t>
      </w:r>
      <w:r>
        <w:rPr>
          <w:rFonts w:hint="eastAsia" w:ascii="宋体" w:hAnsi="宋体" w:cs="宋体"/>
          <w:b w:val="0"/>
          <w:bCs w:val="0"/>
          <w:sz w:val="44"/>
          <w:szCs w:val="44"/>
          <w:lang w:val="en-US" w:eastAsia="zh-CN"/>
        </w:rPr>
        <w:t>健康扶贫</w:t>
      </w:r>
      <w:r>
        <w:rPr>
          <w:rFonts w:hint="eastAsia" w:ascii="宋体" w:hAnsi="宋体" w:eastAsia="宋体" w:cs="宋体"/>
          <w:b w:val="0"/>
          <w:bCs w:val="0"/>
          <w:sz w:val="44"/>
          <w:szCs w:val="44"/>
          <w:lang w:val="en-US" w:eastAsia="zh-CN"/>
        </w:rPr>
        <w:t>的</w:t>
      </w:r>
      <w:r>
        <w:rPr>
          <w:rFonts w:hint="eastAsia" w:ascii="宋体" w:hAnsi="宋体" w:cs="宋体"/>
          <w:b w:val="0"/>
          <w:bCs w:val="0"/>
          <w:sz w:val="44"/>
          <w:szCs w:val="44"/>
          <w:lang w:val="en-US" w:eastAsia="zh-CN"/>
        </w:rPr>
        <w:t>工作方案</w:t>
      </w:r>
    </w:p>
    <w:p>
      <w:pPr>
        <w:widowControl w:val="0"/>
        <w:wordWrap/>
        <w:adjustRightInd/>
        <w:snapToGrid/>
        <w:spacing w:line="480" w:lineRule="exact"/>
        <w:ind w:firstLine="0" w:firstLineChars="0"/>
        <w:textAlignment w:val="auto"/>
        <w:rPr>
          <w:rFonts w:hint="eastAsia" w:ascii="仿宋" w:hAnsi="仿宋" w:eastAsia="仿宋" w:cs="仿宋"/>
          <w:b w:val="0"/>
          <w:bCs w:val="0"/>
          <w:sz w:val="32"/>
          <w:szCs w:val="32"/>
          <w:lang w:val="en-US" w:eastAsia="zh-CN"/>
        </w:rPr>
      </w:pPr>
    </w:p>
    <w:p>
      <w:pPr>
        <w:widowControl w:val="0"/>
        <w:wordWrap/>
        <w:adjustRightInd/>
        <w:snapToGrid/>
        <w:spacing w:line="460" w:lineRule="exact"/>
        <w:ind w:firstLine="640" w:firstLineChars="200"/>
        <w:textAlignment w:val="auto"/>
        <w:rPr>
          <w:rFonts w:ascii="仿宋" w:hAnsi="仿宋" w:eastAsia="仿宋" w:cs="仿宋"/>
          <w:b w:val="0"/>
          <w:bCs w:val="0"/>
          <w:sz w:val="32"/>
          <w:szCs w:val="32"/>
        </w:rPr>
      </w:pPr>
      <w:r>
        <w:rPr>
          <w:rFonts w:hint="eastAsia" w:ascii="仿宋" w:hAnsi="仿宋" w:eastAsia="仿宋" w:cs="仿宋"/>
          <w:b w:val="0"/>
          <w:bCs w:val="0"/>
          <w:sz w:val="32"/>
          <w:szCs w:val="32"/>
        </w:rPr>
        <w:t>为深入贯彻落实党中央、国务院关于脱贫攻坚的决策部署</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落实民政部社会组织管理局关于推动全国性社会组织参与52个挂牌督战县脱贫攻坚工作的要求，进一步</w:t>
      </w:r>
      <w:r>
        <w:rPr>
          <w:rFonts w:hint="eastAsia" w:ascii="仿宋" w:hAnsi="仿宋" w:eastAsia="仿宋" w:cs="仿宋"/>
          <w:b w:val="0"/>
          <w:bCs w:val="0"/>
          <w:sz w:val="32"/>
          <w:szCs w:val="32"/>
        </w:rPr>
        <w:t>引导和动员社会力量广泛参与</w:t>
      </w:r>
      <w:r>
        <w:rPr>
          <w:rFonts w:hint="eastAsia" w:ascii="仿宋" w:hAnsi="仿宋" w:eastAsia="仿宋" w:cs="仿宋"/>
          <w:b w:val="0"/>
          <w:bCs w:val="0"/>
          <w:sz w:val="32"/>
          <w:szCs w:val="32"/>
          <w:lang w:eastAsia="zh-CN"/>
        </w:rPr>
        <w:t>，聚焦贫困地区健康扶贫，</w:t>
      </w:r>
      <w:r>
        <w:rPr>
          <w:rFonts w:hint="eastAsia" w:ascii="仿宋" w:hAnsi="仿宋" w:eastAsia="仿宋" w:cs="仿宋"/>
          <w:b w:val="0"/>
          <w:bCs w:val="0"/>
          <w:sz w:val="32"/>
          <w:szCs w:val="32"/>
          <w:lang w:val="en-US" w:eastAsia="zh-CN"/>
        </w:rPr>
        <w:t>精准帮扶贫困大病患者，中国人口福利基金会将利用中国大病社会救助平台，拟在52个挂牌督战县开展精准救助健康扶贫工作，具体方案如下：</w:t>
      </w:r>
    </w:p>
    <w:p>
      <w:pPr>
        <w:widowControl w:val="0"/>
        <w:wordWrap/>
        <w:adjustRightInd/>
        <w:snapToGrid/>
        <w:spacing w:line="4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一、救助对象</w:t>
      </w:r>
    </w:p>
    <w:p>
      <w:pPr>
        <w:widowControl w:val="0"/>
        <w:wordWrap/>
        <w:adjustRightInd/>
        <w:snapToGrid/>
        <w:spacing w:line="4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52个挂牌督战县1113个挂牌督战村贫困及经济困难大病患者。</w:t>
      </w:r>
    </w:p>
    <w:p>
      <w:pPr>
        <w:widowControl w:val="0"/>
        <w:wordWrap/>
        <w:adjustRightInd/>
        <w:snapToGrid/>
        <w:spacing w:line="4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救助条件</w:t>
      </w:r>
    </w:p>
    <w:p>
      <w:pPr>
        <w:widowControl w:val="0"/>
        <w:numPr>
          <w:ilvl w:val="0"/>
          <w:numId w:val="1"/>
        </w:numPr>
        <w:wordWrap/>
        <w:adjustRightInd/>
        <w:snapToGrid/>
        <w:spacing w:line="460" w:lineRule="exact"/>
        <w:textAlignment w:val="auto"/>
        <w:rPr>
          <w:rFonts w:ascii="仿宋" w:hAnsi="仿宋" w:eastAsia="仿宋" w:cs="仿宋"/>
          <w:b w:val="0"/>
          <w:bCs w:val="0"/>
          <w:sz w:val="32"/>
          <w:szCs w:val="32"/>
        </w:rPr>
      </w:pPr>
      <w:r>
        <w:rPr>
          <w:rFonts w:hint="eastAsia" w:ascii="仿宋" w:hAnsi="仿宋" w:eastAsia="仿宋" w:cs="仿宋"/>
          <w:b w:val="0"/>
          <w:bCs w:val="0"/>
          <w:sz w:val="32"/>
          <w:szCs w:val="32"/>
        </w:rPr>
        <w:t>建档立卡贫困户</w:t>
      </w:r>
      <w:r>
        <w:rPr>
          <w:rFonts w:hint="eastAsia" w:ascii="仿宋" w:hAnsi="仿宋" w:eastAsia="仿宋" w:cs="仿宋"/>
          <w:b w:val="0"/>
          <w:bCs w:val="0"/>
          <w:sz w:val="32"/>
          <w:szCs w:val="32"/>
          <w:lang w:val="en-US" w:eastAsia="zh-CN"/>
        </w:rPr>
        <w:t>大病患者</w:t>
      </w:r>
      <w:r>
        <w:rPr>
          <w:rFonts w:hint="eastAsia" w:ascii="仿宋" w:hAnsi="仿宋" w:eastAsia="仿宋" w:cs="仿宋"/>
          <w:b w:val="0"/>
          <w:bCs w:val="0"/>
          <w:sz w:val="32"/>
          <w:szCs w:val="32"/>
        </w:rPr>
        <w:t>；</w:t>
      </w:r>
    </w:p>
    <w:p>
      <w:pPr>
        <w:widowControl w:val="0"/>
        <w:numPr>
          <w:ilvl w:val="0"/>
          <w:numId w:val="1"/>
        </w:numPr>
        <w:wordWrap/>
        <w:adjustRightInd/>
        <w:snapToGrid/>
        <w:spacing w:line="460" w:lineRule="exact"/>
        <w:textAlignment w:val="auto"/>
        <w:rPr>
          <w:rFonts w:ascii="仿宋" w:hAnsi="仿宋" w:eastAsia="仿宋" w:cs="仿宋"/>
          <w:b w:val="0"/>
          <w:bCs w:val="0"/>
          <w:sz w:val="32"/>
          <w:szCs w:val="32"/>
        </w:rPr>
      </w:pPr>
      <w:r>
        <w:rPr>
          <w:rFonts w:hint="eastAsia" w:ascii="仿宋" w:hAnsi="仿宋" w:eastAsia="仿宋" w:cs="仿宋"/>
          <w:b w:val="0"/>
          <w:bCs w:val="0"/>
          <w:sz w:val="32"/>
          <w:szCs w:val="32"/>
        </w:rPr>
        <w:t>低保户</w:t>
      </w:r>
      <w:r>
        <w:rPr>
          <w:rFonts w:hint="eastAsia" w:ascii="仿宋" w:hAnsi="仿宋" w:eastAsia="仿宋" w:cs="仿宋"/>
          <w:b w:val="0"/>
          <w:bCs w:val="0"/>
          <w:sz w:val="32"/>
          <w:szCs w:val="32"/>
          <w:lang w:val="en-US" w:eastAsia="zh-CN"/>
        </w:rPr>
        <w:t>大病患者</w:t>
      </w:r>
      <w:r>
        <w:rPr>
          <w:rFonts w:hint="eastAsia" w:ascii="仿宋" w:hAnsi="仿宋" w:eastAsia="仿宋" w:cs="仿宋"/>
          <w:b w:val="0"/>
          <w:bCs w:val="0"/>
          <w:sz w:val="32"/>
          <w:szCs w:val="32"/>
        </w:rPr>
        <w:t>；</w:t>
      </w:r>
    </w:p>
    <w:p>
      <w:pPr>
        <w:widowControl w:val="0"/>
        <w:numPr>
          <w:ilvl w:val="0"/>
          <w:numId w:val="1"/>
        </w:numPr>
        <w:wordWrap/>
        <w:adjustRightInd/>
        <w:snapToGrid/>
        <w:spacing w:line="460" w:lineRule="exact"/>
        <w:textAlignment w:val="auto"/>
        <w:rPr>
          <w:rFonts w:ascii="仿宋" w:hAnsi="仿宋" w:eastAsia="仿宋" w:cs="仿宋"/>
          <w:b w:val="0"/>
          <w:bCs w:val="0"/>
          <w:sz w:val="32"/>
          <w:szCs w:val="32"/>
        </w:rPr>
      </w:pPr>
      <w:r>
        <w:rPr>
          <w:rFonts w:hint="eastAsia" w:ascii="仿宋" w:hAnsi="仿宋" w:eastAsia="仿宋" w:cs="仿宋"/>
          <w:b w:val="0"/>
          <w:bCs w:val="0"/>
          <w:sz w:val="32"/>
          <w:szCs w:val="32"/>
        </w:rPr>
        <w:t>贫困残疾家庭</w:t>
      </w:r>
      <w:r>
        <w:rPr>
          <w:rFonts w:hint="eastAsia" w:ascii="仿宋" w:hAnsi="仿宋" w:eastAsia="仿宋" w:cs="仿宋"/>
          <w:b w:val="0"/>
          <w:bCs w:val="0"/>
          <w:sz w:val="32"/>
          <w:szCs w:val="32"/>
          <w:lang w:val="en-US" w:eastAsia="zh-CN"/>
        </w:rPr>
        <w:t>大病患者</w:t>
      </w:r>
      <w:r>
        <w:rPr>
          <w:rFonts w:hint="eastAsia" w:ascii="仿宋" w:hAnsi="仿宋" w:eastAsia="仿宋" w:cs="仿宋"/>
          <w:b w:val="0"/>
          <w:bCs w:val="0"/>
          <w:sz w:val="32"/>
          <w:szCs w:val="32"/>
        </w:rPr>
        <w:t>；</w:t>
      </w:r>
    </w:p>
    <w:p>
      <w:pPr>
        <w:widowControl w:val="0"/>
        <w:wordWrap/>
        <w:adjustRightInd/>
        <w:snapToGrid/>
        <w:spacing w:line="4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bidi="zh-CN"/>
        </w:rPr>
        <w:t xml:space="preserve"> (四) 低收入家庭</w:t>
      </w:r>
      <w:r>
        <w:rPr>
          <w:rFonts w:hint="eastAsia" w:ascii="仿宋" w:hAnsi="仿宋" w:eastAsia="仿宋" w:cs="仿宋"/>
          <w:b w:val="0"/>
          <w:bCs w:val="0"/>
          <w:sz w:val="32"/>
          <w:szCs w:val="32"/>
          <w:lang w:val="en-US" w:eastAsia="zh-CN"/>
        </w:rPr>
        <w:t>大病患者</w:t>
      </w:r>
      <w:r>
        <w:rPr>
          <w:rFonts w:hint="eastAsia" w:ascii="仿宋" w:hAnsi="仿宋" w:eastAsia="仿宋" w:cs="仿宋"/>
          <w:b w:val="0"/>
          <w:bCs w:val="0"/>
          <w:sz w:val="32"/>
          <w:szCs w:val="32"/>
          <w:lang w:bidi="zh-CN"/>
        </w:rPr>
        <w:t>：城镇</w:t>
      </w:r>
      <w:r>
        <w:rPr>
          <w:rFonts w:hint="eastAsia" w:ascii="仿宋" w:hAnsi="仿宋" w:eastAsia="仿宋" w:cs="仿宋"/>
          <w:b w:val="0"/>
          <w:bCs w:val="0"/>
          <w:sz w:val="32"/>
          <w:szCs w:val="32"/>
          <w:lang w:val="en-US" w:bidi="zh-CN"/>
        </w:rPr>
        <w:t>户口</w:t>
      </w:r>
      <w:r>
        <w:rPr>
          <w:rFonts w:hint="eastAsia" w:ascii="仿宋" w:hAnsi="仿宋" w:eastAsia="仿宋" w:cs="仿宋"/>
          <w:b w:val="0"/>
          <w:bCs w:val="0"/>
          <w:sz w:val="32"/>
          <w:szCs w:val="32"/>
          <w:lang w:bidi="zh-CN"/>
        </w:rPr>
        <w:t>居民上年人均可支配收入低于当地上年平均可支配收入的大病患者家庭；农村</w:t>
      </w:r>
      <w:r>
        <w:rPr>
          <w:rFonts w:hint="eastAsia" w:ascii="仿宋" w:hAnsi="仿宋" w:eastAsia="仿宋" w:cs="仿宋"/>
          <w:b w:val="0"/>
          <w:bCs w:val="0"/>
          <w:sz w:val="32"/>
          <w:szCs w:val="32"/>
          <w:lang w:val="en-US" w:bidi="zh-CN"/>
        </w:rPr>
        <w:t>户口</w:t>
      </w:r>
      <w:r>
        <w:rPr>
          <w:rFonts w:hint="eastAsia" w:ascii="仿宋" w:hAnsi="仿宋" w:eastAsia="仿宋" w:cs="仿宋"/>
          <w:b w:val="0"/>
          <w:bCs w:val="0"/>
          <w:sz w:val="32"/>
          <w:szCs w:val="32"/>
          <w:lang w:bidi="zh-CN"/>
        </w:rPr>
        <w:t>居民上年人均纯收入低于当地上年人均纯收入的大病患者家庭；</w:t>
      </w:r>
    </w:p>
    <w:p>
      <w:pPr>
        <w:widowControl w:val="0"/>
        <w:wordWrap/>
        <w:adjustRightInd/>
        <w:snapToGrid/>
        <w:spacing w:line="460" w:lineRule="exact"/>
        <w:ind w:firstLine="640" w:firstLineChars="200"/>
        <w:textAlignment w:val="auto"/>
        <w:rPr>
          <w:rFonts w:ascii="仿宋" w:hAnsi="仿宋" w:eastAsia="仿宋" w:cs="仿宋"/>
          <w:b w:val="0"/>
          <w:bCs w:val="0"/>
          <w:sz w:val="32"/>
          <w:szCs w:val="32"/>
          <w:lang w:bidi="zh-CN"/>
        </w:rPr>
      </w:pPr>
      <w:r>
        <w:rPr>
          <w:rFonts w:hint="eastAsia" w:ascii="仿宋" w:hAnsi="仿宋" w:eastAsia="仿宋" w:cs="仿宋"/>
          <w:b w:val="0"/>
          <w:bCs w:val="0"/>
          <w:sz w:val="32"/>
          <w:szCs w:val="32"/>
          <w:lang w:bidi="zh-CN"/>
        </w:rPr>
        <w:t>（</w:t>
      </w:r>
      <w:r>
        <w:rPr>
          <w:rFonts w:hint="eastAsia" w:ascii="仿宋" w:hAnsi="仿宋" w:eastAsia="仿宋" w:cs="仿宋"/>
          <w:b w:val="0"/>
          <w:bCs w:val="0"/>
          <w:sz w:val="32"/>
          <w:szCs w:val="32"/>
          <w:lang w:val="en-US" w:bidi="zh-CN"/>
        </w:rPr>
        <w:t>五</w:t>
      </w:r>
      <w:r>
        <w:rPr>
          <w:rFonts w:hint="eastAsia" w:ascii="仿宋" w:hAnsi="仿宋" w:eastAsia="仿宋" w:cs="仿宋"/>
          <w:b w:val="0"/>
          <w:bCs w:val="0"/>
          <w:sz w:val="32"/>
          <w:szCs w:val="32"/>
          <w:lang w:bidi="zh-CN"/>
        </w:rPr>
        <w:t>）符合</w:t>
      </w:r>
      <w:r>
        <w:rPr>
          <w:rFonts w:hint="eastAsia" w:ascii="仿宋" w:hAnsi="仿宋" w:eastAsia="仿宋" w:cs="仿宋"/>
          <w:b w:val="0"/>
          <w:bCs w:val="0"/>
          <w:sz w:val="32"/>
          <w:szCs w:val="32"/>
          <w:lang w:val="en-US" w:bidi="zh-CN"/>
        </w:rPr>
        <w:t>平台</w:t>
      </w:r>
      <w:r>
        <w:rPr>
          <w:rFonts w:hint="eastAsia" w:ascii="仿宋" w:hAnsi="仿宋" w:eastAsia="仿宋" w:cs="仿宋"/>
          <w:b w:val="0"/>
          <w:bCs w:val="0"/>
          <w:sz w:val="32"/>
          <w:szCs w:val="32"/>
          <w:lang w:bidi="zh-CN"/>
        </w:rPr>
        <w:t>开展救助的45种</w:t>
      </w:r>
      <w:r>
        <w:rPr>
          <w:rFonts w:hint="eastAsia" w:ascii="仿宋" w:hAnsi="仿宋" w:eastAsia="仿宋" w:cs="仿宋"/>
          <w:b w:val="0"/>
          <w:bCs w:val="0"/>
          <w:sz w:val="32"/>
          <w:szCs w:val="32"/>
          <w:lang w:val="en-US" w:bidi="zh-CN"/>
        </w:rPr>
        <w:t>的贫困及经济困难</w:t>
      </w:r>
      <w:r>
        <w:rPr>
          <w:rFonts w:hint="eastAsia" w:ascii="仿宋" w:hAnsi="仿宋" w:eastAsia="仿宋" w:cs="仿宋"/>
          <w:b w:val="0"/>
          <w:bCs w:val="0"/>
          <w:sz w:val="32"/>
          <w:szCs w:val="32"/>
          <w:lang w:bidi="zh-CN"/>
        </w:rPr>
        <w:t>大病</w:t>
      </w:r>
      <w:r>
        <w:rPr>
          <w:rFonts w:hint="eastAsia" w:ascii="仿宋" w:hAnsi="仿宋" w:eastAsia="仿宋" w:cs="仿宋"/>
          <w:b w:val="0"/>
          <w:bCs w:val="0"/>
          <w:sz w:val="32"/>
          <w:szCs w:val="32"/>
          <w:lang w:eastAsia="zh-CN" w:bidi="zh-CN"/>
        </w:rPr>
        <w:t>患者</w:t>
      </w:r>
      <w:r>
        <w:rPr>
          <w:rFonts w:hint="eastAsia" w:ascii="仿宋" w:hAnsi="仿宋" w:eastAsia="仿宋" w:cs="仿宋"/>
          <w:b w:val="0"/>
          <w:bCs w:val="0"/>
          <w:sz w:val="32"/>
          <w:szCs w:val="32"/>
          <w:lang w:bidi="zh-CN"/>
        </w:rPr>
        <w:t>：</w:t>
      </w:r>
    </w:p>
    <w:tbl>
      <w:tblPr>
        <w:tblStyle w:val="10"/>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2160"/>
        <w:gridCol w:w="750"/>
        <w:gridCol w:w="1937"/>
        <w:gridCol w:w="735"/>
        <w:gridCol w:w="2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序号</w:t>
            </w:r>
          </w:p>
        </w:tc>
        <w:tc>
          <w:tcPr>
            <w:tcW w:w="2160"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疾病名称</w:t>
            </w:r>
          </w:p>
        </w:tc>
        <w:tc>
          <w:tcPr>
            <w:tcW w:w="750"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序号</w:t>
            </w:r>
          </w:p>
        </w:tc>
        <w:tc>
          <w:tcPr>
            <w:tcW w:w="1937"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疾病名称</w:t>
            </w:r>
          </w:p>
        </w:tc>
        <w:tc>
          <w:tcPr>
            <w:tcW w:w="735" w:type="dxa"/>
            <w:vAlign w:val="top"/>
          </w:tcPr>
          <w:p>
            <w:pPr>
              <w:widowControl w:val="0"/>
              <w:wordWrap/>
              <w:adjustRightInd/>
              <w:snapToGrid/>
              <w:spacing w:line="460" w:lineRule="exact"/>
              <w:textAlignment w:val="auto"/>
              <w:rPr>
                <w:rFonts w:hint="default" w:ascii="楷体" w:hAnsi="楷体" w:eastAsia="楷体" w:cs="楷体"/>
                <w:b w:val="0"/>
                <w:bCs w:val="0"/>
                <w:sz w:val="24"/>
                <w:lang w:val="en-US" w:bidi="zh-CN"/>
              </w:rPr>
            </w:pPr>
            <w:r>
              <w:rPr>
                <w:rFonts w:hint="eastAsia" w:ascii="楷体" w:hAnsi="楷体" w:eastAsia="楷体" w:cs="楷体"/>
                <w:b w:val="0"/>
                <w:bCs w:val="0"/>
                <w:sz w:val="24"/>
                <w:lang w:val="en-US" w:bidi="zh-CN"/>
              </w:rPr>
              <w:t>序号</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sz w:val="24"/>
                <w:lang w:bidi="zh-CN"/>
              </w:rPr>
            </w:pPr>
            <w:r>
              <w:rPr>
                <w:rFonts w:hint="eastAsia" w:ascii="楷体" w:hAnsi="楷体" w:eastAsia="楷体" w:cs="楷体"/>
                <w:b w:val="0"/>
                <w:bCs w:val="0"/>
                <w:sz w:val="24"/>
                <w:lang w:bidi="zh-CN"/>
              </w:rPr>
              <w:t>疾病名称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1</w:t>
            </w:r>
          </w:p>
        </w:tc>
        <w:tc>
          <w:tcPr>
            <w:tcW w:w="2160"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慢性阻塞性肺气肿</w:t>
            </w:r>
          </w:p>
        </w:tc>
        <w:tc>
          <w:tcPr>
            <w:tcW w:w="750"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2</w:t>
            </w:r>
          </w:p>
        </w:tc>
        <w:tc>
          <w:tcPr>
            <w:tcW w:w="1937" w:type="dxa"/>
            <w:vAlign w:val="top"/>
          </w:tcPr>
          <w:p>
            <w:pPr>
              <w:widowControl w:val="0"/>
              <w:wordWrap/>
              <w:adjustRightInd/>
              <w:snapToGrid/>
              <w:spacing w:line="460" w:lineRule="exact"/>
              <w:textAlignment w:val="auto"/>
              <w:rPr>
                <w:rFonts w:ascii="楷体" w:hAnsi="楷体" w:eastAsia="楷体" w:cs="楷体"/>
                <w:b w:val="0"/>
                <w:bCs w:val="0"/>
                <w:sz w:val="24"/>
                <w:lang w:bidi="zh-CN"/>
              </w:rPr>
            </w:pPr>
            <w:r>
              <w:rPr>
                <w:rFonts w:hint="eastAsia" w:ascii="楷体" w:hAnsi="楷体" w:eastAsia="楷体" w:cs="楷体"/>
                <w:b w:val="0"/>
                <w:bCs w:val="0"/>
                <w:sz w:val="24"/>
                <w:lang w:bidi="zh-CN"/>
              </w:rPr>
              <w:t>尘肺病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先天性心脏病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急性心肌梗塞</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5</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风湿性心脏病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6</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心肌病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7</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肝硬化</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8</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肾炎</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9</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肾病综合症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10</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终末期肾病</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11</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脑血管病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12</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老年痴呆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13</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帕金森病</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14</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 xml:space="preserve">糖尿病 </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15</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儿童苯丙酮尿症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16</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类风湿性关节炎</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17</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系统性红斑狼疮</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18</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关节病（髋、膝）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19</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强制性脊柱炎</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20</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白血病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21</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血友病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22</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地中海贫血</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23</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老年性白内障</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24</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先天性唇腭裂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25</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青光眼</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26</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神经系统肿瘤</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27</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食道癌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28</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肺癌</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29</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胃癌</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30</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肝癌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31</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胰腺癌</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32</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结直肠癌</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33</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宫颈癌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34</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卵巢癌</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35</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乳腺癌</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36</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甲状腺癌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37</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淋巴瘤</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38</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膀胱癌</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39</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肾癌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40</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重性精神疾病</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41</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肺结核病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42</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艾滋病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43</w:t>
            </w:r>
          </w:p>
        </w:tc>
        <w:tc>
          <w:tcPr>
            <w:tcW w:w="216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肝炎</w:t>
            </w:r>
          </w:p>
        </w:tc>
        <w:tc>
          <w:tcPr>
            <w:tcW w:w="750"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44</w:t>
            </w:r>
          </w:p>
        </w:tc>
        <w:tc>
          <w:tcPr>
            <w:tcW w:w="1937" w:type="dxa"/>
            <w:vAlign w:val="top"/>
          </w:tcPr>
          <w:p>
            <w:pPr>
              <w:widowControl w:val="0"/>
              <w:wordWrap/>
              <w:adjustRightInd/>
              <w:snapToGrid/>
              <w:spacing w:line="460" w:lineRule="exact"/>
              <w:textAlignment w:val="auto"/>
              <w:rPr>
                <w:rFonts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包虫病</w:t>
            </w:r>
          </w:p>
        </w:tc>
        <w:tc>
          <w:tcPr>
            <w:tcW w:w="735"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45</w:t>
            </w:r>
          </w:p>
        </w:tc>
        <w:tc>
          <w:tcPr>
            <w:tcW w:w="2278" w:type="dxa"/>
            <w:vAlign w:val="top"/>
          </w:tcPr>
          <w:p>
            <w:pPr>
              <w:widowControl w:val="0"/>
              <w:wordWrap/>
              <w:adjustRightInd/>
              <w:snapToGrid/>
              <w:spacing w:line="460" w:lineRule="exact"/>
              <w:textAlignment w:val="auto"/>
              <w:rPr>
                <w:rFonts w:hint="eastAsia" w:ascii="楷体" w:hAnsi="楷体" w:eastAsia="楷体" w:cs="楷体"/>
                <w:b w:val="0"/>
                <w:bCs w:val="0"/>
                <w:kern w:val="2"/>
                <w:sz w:val="24"/>
                <w:szCs w:val="24"/>
                <w:lang w:val="en-US" w:eastAsia="zh-CN" w:bidi="zh-CN"/>
              </w:rPr>
            </w:pPr>
            <w:r>
              <w:rPr>
                <w:rFonts w:hint="eastAsia" w:ascii="楷体" w:hAnsi="楷体" w:eastAsia="楷体" w:cs="楷体"/>
                <w:b w:val="0"/>
                <w:bCs w:val="0"/>
                <w:sz w:val="24"/>
                <w:lang w:bidi="zh-CN"/>
              </w:rPr>
              <w:t>其他罕见病</w:t>
            </w:r>
          </w:p>
        </w:tc>
      </w:tr>
    </w:tbl>
    <w:p>
      <w:pPr>
        <w:widowControl w:val="0"/>
        <w:wordWrap/>
        <w:adjustRightInd/>
        <w:snapToGrid/>
        <w:spacing w:line="460" w:lineRule="exact"/>
        <w:ind w:firstLine="640" w:firstLineChars="0"/>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六</w:t>
      </w:r>
      <w:r>
        <w:rPr>
          <w:rFonts w:hint="eastAsia" w:ascii="仿宋" w:hAnsi="仿宋" w:eastAsia="仿宋" w:cs="仿宋"/>
          <w:b w:val="0"/>
          <w:bCs w:val="0"/>
          <w:sz w:val="32"/>
          <w:szCs w:val="32"/>
        </w:rPr>
        <w:t>）每个自然年经基本医保（新农合）、大病保险、商业补充保险、医疗救助等医保制度、政策报销</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救助</w:t>
      </w:r>
      <w:r>
        <w:rPr>
          <w:rFonts w:hint="eastAsia" w:ascii="仿宋" w:hAnsi="仿宋" w:eastAsia="仿宋" w:cs="仿宋"/>
          <w:b w:val="0"/>
          <w:bCs w:val="0"/>
          <w:sz w:val="32"/>
          <w:szCs w:val="32"/>
        </w:rPr>
        <w:t>后，医疗费用自付金额累计超过3000元的</w:t>
      </w:r>
      <w:r>
        <w:rPr>
          <w:rFonts w:hint="eastAsia" w:ascii="仿宋" w:hAnsi="仿宋" w:eastAsia="仿宋" w:cs="仿宋"/>
          <w:b w:val="0"/>
          <w:bCs w:val="0"/>
          <w:sz w:val="32"/>
          <w:szCs w:val="32"/>
          <w:lang w:val="en-US" w:eastAsia="zh-CN"/>
        </w:rPr>
        <w:t>建档立卡或经济困难</w:t>
      </w:r>
      <w:r>
        <w:rPr>
          <w:rFonts w:hint="eastAsia" w:ascii="仿宋" w:hAnsi="仿宋" w:eastAsia="仿宋" w:cs="仿宋"/>
          <w:b w:val="0"/>
          <w:bCs w:val="0"/>
          <w:sz w:val="32"/>
          <w:szCs w:val="32"/>
          <w:lang w:eastAsia="zh-CN"/>
        </w:rPr>
        <w:t>大病</w:t>
      </w:r>
      <w:r>
        <w:rPr>
          <w:rFonts w:hint="eastAsia" w:ascii="仿宋" w:hAnsi="仿宋" w:eastAsia="仿宋" w:cs="仿宋"/>
          <w:b w:val="0"/>
          <w:bCs w:val="0"/>
          <w:sz w:val="32"/>
          <w:szCs w:val="32"/>
        </w:rPr>
        <w:t>患者。</w:t>
      </w:r>
    </w:p>
    <w:p>
      <w:pPr>
        <w:widowControl w:val="0"/>
        <w:wordWrap/>
        <w:adjustRightInd/>
        <w:snapToGrid/>
        <w:spacing w:line="46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三、大病救助资金发放渠道</w:t>
      </w:r>
    </w:p>
    <w:p>
      <w:pPr>
        <w:widowControl w:val="0"/>
        <w:wordWrap/>
        <w:adjustRightInd/>
        <w:snapToGrid/>
        <w:spacing w:line="46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中国人口福利基金会所筹善款不收取任何费用，全额拨付。结合拟开展精准救助工作挂牌督战县实际情况，选择一种救助资金拨付渠道：</w:t>
      </w:r>
    </w:p>
    <w:p>
      <w:pPr>
        <w:widowControl w:val="0"/>
        <w:numPr>
          <w:ilvl w:val="0"/>
          <w:numId w:val="2"/>
        </w:numPr>
        <w:wordWrap/>
        <w:adjustRightInd/>
        <w:snapToGrid/>
        <w:spacing w:line="46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中国人口福利基金会直接拨至患者本人申请的银行账户；</w:t>
      </w:r>
    </w:p>
    <w:p>
      <w:pPr>
        <w:widowControl w:val="0"/>
        <w:numPr>
          <w:ilvl w:val="0"/>
          <w:numId w:val="2"/>
        </w:numPr>
        <w:wordWrap/>
        <w:adjustRightInd/>
        <w:snapToGrid/>
        <w:spacing w:line="460" w:lineRule="exact"/>
        <w:ind w:firstLine="640" w:firstLineChars="200"/>
        <w:textAlignment w:val="auto"/>
        <w:rPr>
          <w:rFonts w:hint="default"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委托拟开展精准救助工作县民政局发放；</w:t>
      </w:r>
    </w:p>
    <w:p>
      <w:pPr>
        <w:widowControl w:val="0"/>
        <w:numPr>
          <w:ilvl w:val="0"/>
          <w:numId w:val="2"/>
        </w:numPr>
        <w:wordWrap/>
        <w:adjustRightInd/>
        <w:snapToGrid/>
        <w:spacing w:line="460" w:lineRule="exact"/>
        <w:ind w:firstLine="640" w:firstLineChars="200"/>
        <w:textAlignment w:val="auto"/>
        <w:rPr>
          <w:rFonts w:ascii="仿宋" w:hAnsi="仿宋" w:eastAsia="仿宋" w:cs="仿宋"/>
          <w:b w:val="0"/>
          <w:bCs w:val="0"/>
          <w:sz w:val="32"/>
          <w:szCs w:val="32"/>
        </w:rPr>
      </w:pPr>
      <w:r>
        <w:rPr>
          <w:rFonts w:hint="eastAsia" w:ascii="Times New Roman" w:hAnsi="Times New Roman" w:eastAsia="仿宋_GB2312"/>
          <w:b w:val="0"/>
          <w:bCs w:val="0"/>
          <w:sz w:val="32"/>
          <w:szCs w:val="32"/>
          <w:lang w:val="en-US" w:eastAsia="zh-CN"/>
        </w:rPr>
        <w:t>委托拟开展精准救助工作挂牌督战县民政局推荐的社会组织发放。</w:t>
      </w:r>
    </w:p>
    <w:p>
      <w:pPr>
        <w:widowControl w:val="0"/>
        <w:wordWrap/>
        <w:adjustRightInd/>
        <w:snapToGrid/>
        <w:spacing w:line="4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拟开展工作挂牌督战县</w:t>
      </w:r>
      <w:r>
        <w:rPr>
          <w:rFonts w:hint="eastAsia" w:ascii="黑体" w:hAnsi="黑体" w:eastAsia="黑体" w:cs="黑体"/>
          <w:b w:val="0"/>
          <w:bCs w:val="0"/>
          <w:sz w:val="32"/>
          <w:szCs w:val="32"/>
        </w:rPr>
        <w:t>工作</w:t>
      </w:r>
      <w:r>
        <w:rPr>
          <w:rFonts w:hint="eastAsia" w:ascii="黑体" w:hAnsi="黑体" w:eastAsia="黑体" w:cs="黑体"/>
          <w:b w:val="0"/>
          <w:bCs w:val="0"/>
          <w:sz w:val="32"/>
          <w:szCs w:val="32"/>
          <w:lang w:val="en-US" w:eastAsia="zh-CN"/>
        </w:rPr>
        <w:t>内容</w:t>
      </w:r>
    </w:p>
    <w:p>
      <w:pPr>
        <w:widowControl w:val="0"/>
        <w:wordWrap/>
        <w:adjustRightInd/>
        <w:snapToGrid/>
        <w:spacing w:line="4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（一）上报大病患者救助名单</w:t>
      </w:r>
    </w:p>
    <w:p>
      <w:pPr>
        <w:widowControl w:val="0"/>
        <w:wordWrap/>
        <w:adjustRightInd/>
        <w:snapToGrid/>
        <w:spacing w:line="46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仿宋" w:hAnsi="仿宋" w:eastAsia="仿宋" w:cs="仿宋"/>
          <w:b w:val="0"/>
          <w:bCs w:val="0"/>
          <w:sz w:val="32"/>
          <w:szCs w:val="32"/>
          <w:lang w:val="en-US" w:eastAsia="zh-CN"/>
        </w:rPr>
        <w:t>1.拟开展精准救助工作的挂牌督战县民政局确定1名联系人</w:t>
      </w:r>
      <w:r>
        <w:rPr>
          <w:rFonts w:hint="eastAsia" w:ascii="Times New Roman" w:hAnsi="Times New Roman" w:eastAsia="仿宋_GB2312"/>
          <w:b w:val="0"/>
          <w:bCs w:val="0"/>
          <w:sz w:val="32"/>
          <w:szCs w:val="32"/>
          <w:lang w:val="en-US" w:eastAsia="zh-CN"/>
        </w:rPr>
        <w:t>；</w:t>
      </w:r>
    </w:p>
    <w:p>
      <w:pPr>
        <w:widowControl w:val="0"/>
        <w:wordWrap/>
        <w:adjustRightInd/>
        <w:snapToGrid/>
        <w:spacing w:line="460" w:lineRule="exact"/>
        <w:ind w:firstLine="640" w:firstLineChars="200"/>
        <w:textAlignment w:val="auto"/>
        <w:rPr>
          <w:rFonts w:hint="eastAsia" w:ascii="黑体" w:hAnsi="黑体" w:eastAsia="黑体" w:cs="黑体"/>
          <w:b w:val="0"/>
          <w:bCs w:val="0"/>
          <w:sz w:val="32"/>
          <w:szCs w:val="32"/>
        </w:rPr>
      </w:pPr>
      <w:r>
        <w:rPr>
          <w:rFonts w:hint="eastAsia" w:ascii="Times New Roman" w:hAnsi="Times New Roman" w:eastAsia="仿宋_GB2312"/>
          <w:b w:val="0"/>
          <w:bCs w:val="0"/>
          <w:sz w:val="32"/>
          <w:szCs w:val="32"/>
          <w:lang w:val="en-US" w:eastAsia="zh-CN"/>
        </w:rPr>
        <w:t>2.联系人将救助的贫困及经济困难大病患者或经县民政局认定的困难人群大病患者名单（附件1）盖章扫描发至zgdbjz@zgdbjz.org.cn，由中国人口福利基金会工作人员负责联系并进行社会募捐，救助情况将按季度反馈回县民政局。</w:t>
      </w:r>
    </w:p>
    <w:p>
      <w:pPr>
        <w:widowControl w:val="0"/>
        <w:wordWrap/>
        <w:adjustRightInd/>
        <w:snapToGrid/>
        <w:spacing w:line="4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二</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宣传推广大病救助信息</w:t>
      </w:r>
    </w:p>
    <w:p>
      <w:pPr>
        <w:widowControl w:val="0"/>
        <w:wordWrap/>
        <w:adjustRightInd/>
        <w:snapToGrid/>
        <w:spacing w:line="46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1.拟</w:t>
      </w:r>
      <w:r>
        <w:rPr>
          <w:rFonts w:hint="eastAsia" w:ascii="仿宋" w:hAnsi="仿宋" w:eastAsia="仿宋" w:cs="仿宋"/>
          <w:b w:val="0"/>
          <w:bCs w:val="0"/>
          <w:sz w:val="32"/>
          <w:szCs w:val="32"/>
          <w:lang w:val="en-US" w:eastAsia="zh-CN"/>
        </w:rPr>
        <w:t>开展精准救助工作挂牌督战县</w:t>
      </w:r>
      <w:r>
        <w:rPr>
          <w:rFonts w:hint="eastAsia" w:ascii="Times New Roman" w:hAnsi="Times New Roman" w:eastAsia="仿宋_GB2312"/>
          <w:b w:val="0"/>
          <w:bCs w:val="0"/>
          <w:sz w:val="32"/>
          <w:szCs w:val="32"/>
          <w:lang w:val="en-US" w:eastAsia="zh-CN"/>
        </w:rPr>
        <w:t>民政局发挥地方媒体资源优势，在县域内民政救助机构、医院、乡镇卫生院等单位广泛引导和宣传中国大病社会救助平台（官网：www.zgdbjz.org.cn）或平台微信公众号（ID：中国大病社会救助）发起求助申请。</w:t>
      </w:r>
    </w:p>
    <w:p>
      <w:pPr>
        <w:widowControl w:val="0"/>
        <w:wordWrap/>
        <w:adjustRightInd/>
        <w:snapToGrid/>
        <w:spacing w:line="460" w:lineRule="exact"/>
        <w:ind w:firstLine="640" w:firstLineChars="200"/>
        <w:textAlignment w:val="auto"/>
        <w:rPr>
          <w:rFonts w:hint="default" w:ascii="黑体" w:hAnsi="黑体" w:eastAsia="黑体" w:cs="黑体"/>
          <w:b w:val="0"/>
          <w:bCs w:val="0"/>
          <w:sz w:val="32"/>
          <w:szCs w:val="32"/>
          <w:lang w:val="en-US" w:eastAsia="zh-CN"/>
        </w:rPr>
      </w:pPr>
      <w:r>
        <w:rPr>
          <w:rFonts w:hint="eastAsia" w:ascii="Times New Roman" w:hAnsi="Times New Roman" w:eastAsia="仿宋_GB2312"/>
          <w:b w:val="0"/>
          <w:bCs w:val="0"/>
          <w:sz w:val="32"/>
          <w:szCs w:val="32"/>
          <w:lang w:val="en-US" w:eastAsia="zh-CN"/>
        </w:rPr>
        <w:t>2.拟</w:t>
      </w:r>
      <w:r>
        <w:rPr>
          <w:rFonts w:hint="eastAsia" w:ascii="仿宋" w:hAnsi="仿宋" w:eastAsia="仿宋" w:cs="仿宋"/>
          <w:b w:val="0"/>
          <w:bCs w:val="0"/>
          <w:sz w:val="32"/>
          <w:szCs w:val="32"/>
          <w:lang w:val="en-US" w:eastAsia="zh-CN"/>
        </w:rPr>
        <w:t>开展精准救助工作挂牌督战县</w:t>
      </w:r>
      <w:r>
        <w:rPr>
          <w:rFonts w:hint="eastAsia" w:ascii="Times New Roman" w:hAnsi="Times New Roman" w:eastAsia="仿宋_GB2312"/>
          <w:b w:val="0"/>
          <w:bCs w:val="0"/>
          <w:sz w:val="32"/>
          <w:szCs w:val="32"/>
          <w:lang w:val="en-US" w:eastAsia="zh-CN"/>
        </w:rPr>
        <w:t>民政局协助张贴中国大病社会救助平台公益海报。</w:t>
      </w:r>
    </w:p>
    <w:p>
      <w:pPr>
        <w:widowControl w:val="0"/>
        <w:wordWrap/>
        <w:adjustRightInd/>
        <w:snapToGrid/>
        <w:spacing w:line="460" w:lineRule="exact"/>
        <w:ind w:firstLine="640" w:firstLineChars="200"/>
        <w:textAlignment w:val="auto"/>
        <w:rPr>
          <w:rFonts w:hint="default" w:ascii="黑体" w:hAnsi="黑体" w:eastAsia="黑体" w:cs="黑体"/>
          <w:b w:val="0"/>
          <w:bCs w:val="0"/>
          <w:sz w:val="32"/>
          <w:szCs w:val="32"/>
          <w:lang w:val="en-US"/>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大病救助资金公示与管理</w:t>
      </w:r>
    </w:p>
    <w:p>
      <w:pPr>
        <w:widowControl w:val="0"/>
        <w:wordWrap/>
        <w:adjustRightInd/>
        <w:snapToGrid/>
        <w:spacing w:line="460" w:lineRule="exact"/>
        <w:ind w:firstLine="640" w:firstLineChars="200"/>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（一）</w:t>
      </w:r>
      <w:r>
        <w:rPr>
          <w:rFonts w:hint="eastAsia" w:ascii="Times New Roman" w:hAnsi="Times New Roman" w:eastAsia="仿宋_GB2312"/>
          <w:b w:val="0"/>
          <w:bCs w:val="0"/>
          <w:sz w:val="32"/>
          <w:szCs w:val="32"/>
          <w:lang w:eastAsia="zh-CN"/>
        </w:rPr>
        <w:t>中国</w:t>
      </w:r>
      <w:r>
        <w:rPr>
          <w:rFonts w:hint="eastAsia" w:ascii="Times New Roman" w:hAnsi="Times New Roman" w:eastAsia="仿宋_GB2312"/>
          <w:b w:val="0"/>
          <w:bCs w:val="0"/>
          <w:sz w:val="32"/>
          <w:szCs w:val="32"/>
          <w:lang w:val="en-US" w:eastAsia="zh-CN"/>
        </w:rPr>
        <w:t>人口福利基金会</w:t>
      </w:r>
      <w:r>
        <w:rPr>
          <w:rFonts w:hint="eastAsia" w:ascii="Times New Roman" w:hAnsi="Times New Roman" w:eastAsia="仿宋_GB2312"/>
          <w:b w:val="0"/>
          <w:bCs w:val="0"/>
          <w:sz w:val="32"/>
          <w:szCs w:val="32"/>
        </w:rPr>
        <w:t>所有救助的案例都将通过</w:t>
      </w:r>
      <w:r>
        <w:rPr>
          <w:rFonts w:hint="eastAsia" w:ascii="Times New Roman" w:hAnsi="Times New Roman" w:eastAsia="仿宋_GB2312"/>
          <w:b w:val="0"/>
          <w:bCs w:val="0"/>
          <w:sz w:val="32"/>
          <w:szCs w:val="32"/>
          <w:lang w:val="en-US" w:eastAsia="zh-CN"/>
        </w:rPr>
        <w:t>官方渠道进行公示</w:t>
      </w:r>
      <w:r>
        <w:rPr>
          <w:rFonts w:hint="eastAsia" w:ascii="Times New Roman" w:hAnsi="Times New Roman" w:eastAsia="仿宋_GB2312"/>
          <w:b w:val="0"/>
          <w:bCs w:val="0"/>
          <w:sz w:val="32"/>
          <w:szCs w:val="32"/>
        </w:rPr>
        <w:t>，接受社会监督</w:t>
      </w:r>
      <w:r>
        <w:rPr>
          <w:rFonts w:hint="eastAsia" w:ascii="Times New Roman" w:hAnsi="Times New Roman" w:eastAsia="仿宋_GB2312"/>
          <w:b w:val="0"/>
          <w:bCs w:val="0"/>
          <w:sz w:val="32"/>
          <w:szCs w:val="32"/>
          <w:lang w:eastAsia="zh-CN"/>
        </w:rPr>
        <w:t>。</w:t>
      </w:r>
    </w:p>
    <w:p>
      <w:pPr>
        <w:widowControl w:val="0"/>
        <w:wordWrap/>
        <w:adjustRightInd/>
        <w:snapToGrid/>
        <w:spacing w:line="460" w:lineRule="exact"/>
        <w:ind w:firstLine="640" w:firstLineChars="200"/>
        <w:textAlignment w:val="auto"/>
        <w:rPr>
          <w:rFonts w:hint="eastAsia" w:ascii="Times New Roman" w:hAnsi="Times New Roman" w:eastAsia="仿宋_GB2312"/>
          <w:b w:val="0"/>
          <w:bCs w:val="0"/>
          <w:sz w:val="32"/>
          <w:szCs w:val="32"/>
        </w:rPr>
      </w:pPr>
      <w:r>
        <w:rPr>
          <w:rFonts w:hint="eastAsia" w:ascii="Times New Roman" w:hAnsi="Times New Roman" w:eastAsia="仿宋_GB2312"/>
          <w:b w:val="0"/>
          <w:bCs w:val="0"/>
          <w:sz w:val="32"/>
          <w:szCs w:val="32"/>
        </w:rPr>
        <w:t>（二）</w:t>
      </w:r>
      <w:r>
        <w:rPr>
          <w:rFonts w:hint="eastAsia" w:ascii="Times New Roman" w:hAnsi="Times New Roman" w:eastAsia="仿宋_GB2312"/>
          <w:b w:val="0"/>
          <w:bCs w:val="0"/>
          <w:sz w:val="32"/>
          <w:szCs w:val="32"/>
          <w:lang w:eastAsia="zh-CN"/>
        </w:rPr>
        <w:t>中国</w:t>
      </w:r>
      <w:r>
        <w:rPr>
          <w:rFonts w:hint="eastAsia" w:ascii="Times New Roman" w:hAnsi="Times New Roman" w:eastAsia="仿宋_GB2312"/>
          <w:b w:val="0"/>
          <w:bCs w:val="0"/>
          <w:sz w:val="32"/>
          <w:szCs w:val="32"/>
          <w:lang w:val="en-US" w:eastAsia="zh-CN"/>
        </w:rPr>
        <w:t>人口福利基金会</w:t>
      </w:r>
      <w:r>
        <w:rPr>
          <w:rFonts w:hint="eastAsia" w:ascii="Times New Roman" w:hAnsi="Times New Roman" w:eastAsia="仿宋_GB2312"/>
          <w:b w:val="0"/>
          <w:bCs w:val="0"/>
          <w:sz w:val="32"/>
          <w:szCs w:val="32"/>
        </w:rPr>
        <w:t>将通过电话或入户回访等方式，不定期对项目实施情况进行抽查，确保救助信息的真实性。如有任何造假、虚构情况</w:t>
      </w:r>
      <w:r>
        <w:rPr>
          <w:rFonts w:hint="eastAsia" w:ascii="Times New Roman" w:hAnsi="Times New Roman" w:eastAsia="仿宋_GB2312"/>
          <w:b w:val="0"/>
          <w:bCs w:val="0"/>
          <w:sz w:val="32"/>
          <w:szCs w:val="32"/>
          <w:lang w:eastAsia="zh-CN"/>
        </w:rPr>
        <w:t>。中国</w:t>
      </w:r>
      <w:r>
        <w:rPr>
          <w:rFonts w:hint="eastAsia" w:ascii="Times New Roman" w:hAnsi="Times New Roman" w:eastAsia="仿宋_GB2312"/>
          <w:b w:val="0"/>
          <w:bCs w:val="0"/>
          <w:sz w:val="32"/>
          <w:szCs w:val="32"/>
          <w:lang w:val="en-US" w:eastAsia="zh-CN"/>
        </w:rPr>
        <w:t>人口福利基金会将</w:t>
      </w:r>
      <w:r>
        <w:rPr>
          <w:rFonts w:hint="eastAsia" w:ascii="Times New Roman" w:hAnsi="Times New Roman" w:eastAsia="仿宋_GB2312"/>
          <w:b w:val="0"/>
          <w:bCs w:val="0"/>
          <w:sz w:val="32"/>
          <w:szCs w:val="32"/>
        </w:rPr>
        <w:t>要求返还全额救助资金，并依法追究相关责任人的全部法律责任。</w:t>
      </w: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rPr>
      </w:pP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联系人：金鑫</w:t>
      </w: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联系电话：010-</w:t>
      </w:r>
      <w:r>
        <w:rPr>
          <w:rFonts w:hint="eastAsia" w:ascii="Times New Roman" w:hAnsi="Times New Roman" w:eastAsia="仿宋_GB2312"/>
          <w:sz w:val="32"/>
          <w:szCs w:val="32"/>
        </w:rPr>
        <w:t>62177425</w:t>
      </w: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lang w:val="en-US" w:eastAsia="zh-CN"/>
        </w:rPr>
      </w:pPr>
      <w:bookmarkStart w:id="0" w:name="_GoBack"/>
      <w:bookmarkEnd w:id="0"/>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附件：1.大病患者救助申请名单</w:t>
      </w:r>
    </w:p>
    <w:p>
      <w:pPr>
        <w:widowControl w:val="0"/>
        <w:wordWrap/>
        <w:adjustRightInd/>
        <w:snapToGrid/>
        <w:spacing w:line="480" w:lineRule="exact"/>
        <w:ind w:left="1918" w:leftChars="304" w:hanging="1280" w:hangingChars="400"/>
        <w:textAlignment w:val="auto"/>
        <w:rPr>
          <w:rFonts w:hint="default"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 xml:space="preserve">      2.中国人口福利基金会及中国大病社会救助平台简介</w:t>
      </w:r>
    </w:p>
    <w:p>
      <w:pPr>
        <w:widowControl w:val="0"/>
        <w:wordWrap/>
        <w:adjustRightInd/>
        <w:snapToGrid/>
        <w:spacing w:line="480" w:lineRule="exact"/>
        <w:ind w:firstLine="0" w:firstLineChars="0"/>
        <w:textAlignment w:val="auto"/>
        <w:rPr>
          <w:rFonts w:hint="eastAsia" w:ascii="Times New Roman" w:hAnsi="Times New Roman" w:eastAsia="仿宋_GB2312"/>
          <w:b w:val="0"/>
          <w:bCs w:val="0"/>
          <w:sz w:val="32"/>
          <w:szCs w:val="32"/>
        </w:rPr>
      </w:pPr>
    </w:p>
    <w:p>
      <w:pPr>
        <w:widowControl w:val="0"/>
        <w:wordWrap/>
        <w:adjustRightInd/>
        <w:snapToGrid/>
        <w:spacing w:line="480" w:lineRule="exact"/>
        <w:ind w:firstLine="0" w:firstLineChars="0"/>
        <w:textAlignment w:val="auto"/>
        <w:rPr>
          <w:rFonts w:hint="eastAsia" w:ascii="Times New Roman" w:hAnsi="Times New Roman" w:eastAsia="仿宋_GB2312"/>
          <w:b w:val="0"/>
          <w:bCs w:val="0"/>
          <w:sz w:val="32"/>
          <w:szCs w:val="32"/>
        </w:rPr>
      </w:pPr>
    </w:p>
    <w:p>
      <w:pPr>
        <w:widowControl w:val="0"/>
        <w:wordWrap/>
        <w:adjustRightInd/>
        <w:snapToGrid/>
        <w:spacing w:line="480" w:lineRule="exact"/>
        <w:ind w:firstLine="0" w:firstLineChars="0"/>
        <w:jc w:val="both"/>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lang w:val="en-US" w:eastAsia="zh-CN"/>
        </w:rPr>
        <w:t xml:space="preserve">                               中国人口福利基金会</w:t>
      </w:r>
    </w:p>
    <w:p>
      <w:pPr>
        <w:widowControl w:val="0"/>
        <w:wordWrap/>
        <w:adjustRightInd/>
        <w:snapToGrid/>
        <w:spacing w:line="480" w:lineRule="exact"/>
        <w:ind w:firstLine="640" w:firstLineChars="200"/>
        <w:jc w:val="center"/>
        <w:textAlignment w:val="auto"/>
        <w:rPr>
          <w:rFonts w:hint="default" w:ascii="Times New Roman" w:hAnsi="Times New Roman" w:eastAsia="仿宋_GB2312"/>
          <w:b w:val="0"/>
          <w:bCs w:val="0"/>
          <w:sz w:val="32"/>
          <w:szCs w:val="32"/>
          <w:lang w:val="en-US" w:eastAsia="zh-CN"/>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b w:val="0"/>
          <w:bCs w:val="0"/>
          <w:sz w:val="32"/>
          <w:szCs w:val="32"/>
          <w:lang w:val="en-US" w:eastAsia="zh-CN"/>
        </w:rPr>
        <w:t xml:space="preserve">                        2020年4月20日</w:t>
      </w:r>
    </w:p>
    <w:p>
      <w:pPr>
        <w:widowControl/>
        <w:wordWrap/>
        <w:snapToGrid/>
        <w:spacing w:line="480" w:lineRule="exact"/>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附件</w:t>
      </w:r>
      <w:r>
        <w:rPr>
          <w:rFonts w:hint="eastAsia" w:ascii="黑体" w:hAnsi="黑体" w:eastAsia="黑体" w:cs="黑体"/>
          <w:b w:val="0"/>
          <w:bCs w:val="0"/>
          <w:kern w:val="0"/>
          <w:sz w:val="32"/>
          <w:szCs w:val="32"/>
          <w:lang w:val="en-US" w:eastAsia="zh-CN"/>
        </w:rPr>
        <w:t>1</w:t>
      </w:r>
    </w:p>
    <w:p>
      <w:pPr>
        <w:wordWrap/>
        <w:autoSpaceDE w:val="0"/>
        <w:autoSpaceDN w:val="0"/>
        <w:adjustRightInd w:val="0"/>
        <w:snapToGrid/>
        <w:spacing w:line="480" w:lineRule="exact"/>
        <w:jc w:val="center"/>
        <w:textAlignment w:val="auto"/>
        <w:rPr>
          <w:rFonts w:ascii="宋体" w:cs="Times New Roman"/>
          <w:b w:val="0"/>
          <w:bCs w:val="0"/>
          <w:sz w:val="44"/>
          <w:szCs w:val="44"/>
          <w:lang w:val="zh-CN"/>
        </w:rPr>
      </w:pPr>
      <w:r>
        <w:rPr>
          <w:rFonts w:hint="eastAsia" w:ascii="宋体" w:hAnsi="宋体" w:cs="宋体"/>
          <w:b w:val="0"/>
          <w:bCs w:val="0"/>
          <w:sz w:val="44"/>
          <w:szCs w:val="44"/>
          <w:lang w:eastAsia="zh-CN"/>
        </w:rPr>
        <w:t>大病</w:t>
      </w:r>
      <w:r>
        <w:rPr>
          <w:rFonts w:hint="eastAsia" w:ascii="宋体" w:hAnsi="宋体" w:cs="宋体"/>
          <w:b w:val="0"/>
          <w:bCs w:val="0"/>
          <w:sz w:val="44"/>
          <w:szCs w:val="44"/>
        </w:rPr>
        <w:t>患者救助</w:t>
      </w:r>
      <w:r>
        <w:rPr>
          <w:rFonts w:hint="eastAsia" w:ascii="宋体" w:hAnsi="宋体" w:cs="宋体"/>
          <w:b w:val="0"/>
          <w:bCs w:val="0"/>
          <w:sz w:val="44"/>
          <w:szCs w:val="44"/>
          <w:lang w:val="en-US" w:eastAsia="zh-CN"/>
        </w:rPr>
        <w:t>申请</w:t>
      </w:r>
      <w:r>
        <w:rPr>
          <w:rFonts w:hint="eastAsia" w:ascii="宋体" w:hAnsi="宋体" w:cs="宋体"/>
          <w:b w:val="0"/>
          <w:bCs w:val="0"/>
          <w:sz w:val="44"/>
          <w:szCs w:val="44"/>
        </w:rPr>
        <w:t>名单</w:t>
      </w:r>
    </w:p>
    <w:p>
      <w:pPr>
        <w:wordWrap/>
        <w:autoSpaceDE w:val="0"/>
        <w:autoSpaceDN w:val="0"/>
        <w:adjustRightInd w:val="0"/>
        <w:snapToGrid/>
        <w:spacing w:line="480" w:lineRule="exact"/>
        <w:jc w:val="left"/>
        <w:textAlignment w:val="auto"/>
        <w:rPr>
          <w:rFonts w:ascii="仿宋_GB2312" w:hAnsi="??" w:eastAsia="仿宋_GB2312" w:cs="Times New Roman"/>
          <w:b w:val="0"/>
          <w:bCs w:val="0"/>
          <w:sz w:val="28"/>
          <w:szCs w:val="28"/>
          <w:u w:val="single"/>
        </w:rPr>
      </w:pPr>
    </w:p>
    <w:p>
      <w:pPr>
        <w:widowControl w:val="0"/>
        <w:wordWrap/>
        <w:autoSpaceDE w:val="0"/>
        <w:autoSpaceDN w:val="0"/>
        <w:adjustRightInd w:val="0"/>
        <w:snapToGrid/>
        <w:spacing w:line="480" w:lineRule="exact"/>
        <w:jc w:val="left"/>
        <w:textAlignment w:val="auto"/>
        <w:rPr>
          <w:rFonts w:hint="eastAsia" w:ascii="仿宋" w:hAnsi="仿宋" w:eastAsia="仿宋" w:cs="仿宋_GB2312"/>
          <w:b w:val="0"/>
          <w:bCs w:val="0"/>
          <w:sz w:val="28"/>
          <w:szCs w:val="28"/>
        </w:rPr>
      </w:pPr>
      <w:r>
        <w:rPr>
          <w:rFonts w:hint="eastAsia" w:ascii="仿宋" w:hAnsi="仿宋" w:eastAsia="仿宋" w:cs="仿宋_GB2312"/>
          <w:b w:val="0"/>
          <w:bCs w:val="0"/>
          <w:sz w:val="28"/>
          <w:szCs w:val="28"/>
          <w:u w:val="single"/>
        </w:rPr>
        <w:t xml:space="preserve">           </w:t>
      </w:r>
      <w:r>
        <w:rPr>
          <w:rFonts w:hint="eastAsia" w:ascii="仿宋" w:hAnsi="仿宋" w:eastAsia="仿宋" w:cs="仿宋_GB2312"/>
          <w:b w:val="0"/>
          <w:bCs w:val="0"/>
          <w:sz w:val="28"/>
          <w:szCs w:val="28"/>
        </w:rPr>
        <w:t>县</w:t>
      </w:r>
      <w:r>
        <w:rPr>
          <w:rFonts w:hint="eastAsia" w:ascii="仿宋" w:hAnsi="仿宋" w:eastAsia="仿宋" w:cs="仿宋_GB2312"/>
          <w:b w:val="0"/>
          <w:bCs w:val="0"/>
          <w:sz w:val="28"/>
          <w:szCs w:val="28"/>
          <w:lang w:val="en-US" w:eastAsia="zh-CN"/>
        </w:rPr>
        <w:t>民政局</w:t>
      </w:r>
      <w:r>
        <w:rPr>
          <w:rFonts w:hint="eastAsia" w:ascii="仿宋" w:hAnsi="仿宋" w:eastAsia="仿宋" w:cs="仿宋_GB2312"/>
          <w:b w:val="0"/>
          <w:bCs w:val="0"/>
          <w:sz w:val="28"/>
          <w:szCs w:val="28"/>
        </w:rPr>
        <w:t>（盖章）                                                        日期：</w:t>
      </w:r>
      <w:r>
        <w:rPr>
          <w:rFonts w:ascii="仿宋" w:hAnsi="仿宋" w:eastAsia="仿宋" w:cs="仿宋_GB2312"/>
          <w:b w:val="0"/>
          <w:bCs w:val="0"/>
          <w:sz w:val="28"/>
          <w:szCs w:val="28"/>
        </w:rPr>
        <w:t xml:space="preserve">   </w:t>
      </w:r>
      <w:r>
        <w:rPr>
          <w:rFonts w:hint="eastAsia" w:ascii="仿宋" w:hAnsi="仿宋" w:eastAsia="仿宋" w:cs="仿宋_GB2312"/>
          <w:b w:val="0"/>
          <w:bCs w:val="0"/>
          <w:sz w:val="28"/>
          <w:szCs w:val="28"/>
        </w:rPr>
        <w:t>年</w:t>
      </w:r>
      <w:r>
        <w:rPr>
          <w:rFonts w:ascii="仿宋" w:hAnsi="仿宋" w:eastAsia="仿宋" w:cs="仿宋_GB2312"/>
          <w:b w:val="0"/>
          <w:bCs w:val="0"/>
          <w:sz w:val="28"/>
          <w:szCs w:val="28"/>
        </w:rPr>
        <w:t xml:space="preserve">  </w:t>
      </w:r>
      <w:r>
        <w:rPr>
          <w:rFonts w:hint="eastAsia" w:ascii="仿宋" w:hAnsi="仿宋" w:eastAsia="仿宋" w:cs="仿宋_GB2312"/>
          <w:b w:val="0"/>
          <w:bCs w:val="0"/>
          <w:sz w:val="28"/>
          <w:szCs w:val="28"/>
        </w:rPr>
        <w:t>月</w:t>
      </w:r>
      <w:r>
        <w:rPr>
          <w:rFonts w:ascii="仿宋" w:hAnsi="仿宋" w:eastAsia="仿宋" w:cs="仿宋_GB2312"/>
          <w:b w:val="0"/>
          <w:bCs w:val="0"/>
          <w:sz w:val="28"/>
          <w:szCs w:val="28"/>
        </w:rPr>
        <w:t xml:space="preserve">  </w:t>
      </w:r>
      <w:r>
        <w:rPr>
          <w:rFonts w:hint="eastAsia" w:ascii="仿宋" w:hAnsi="仿宋" w:eastAsia="仿宋" w:cs="仿宋_GB2312"/>
          <w:b w:val="0"/>
          <w:bCs w:val="0"/>
          <w:sz w:val="28"/>
          <w:szCs w:val="28"/>
        </w:rPr>
        <w:t>日</w:t>
      </w:r>
    </w:p>
    <w:p>
      <w:pPr>
        <w:widowControl w:val="0"/>
        <w:wordWrap/>
        <w:autoSpaceDE w:val="0"/>
        <w:autoSpaceDN w:val="0"/>
        <w:adjustRightInd w:val="0"/>
        <w:snapToGrid/>
        <w:spacing w:line="480" w:lineRule="exact"/>
        <w:jc w:val="left"/>
        <w:textAlignment w:val="auto"/>
        <w:rPr>
          <w:rFonts w:hint="eastAsia" w:ascii="仿宋" w:hAnsi="仿宋" w:eastAsia="仿宋" w:cs="仿宋_GB2312"/>
          <w:b w:val="0"/>
          <w:bCs w:val="0"/>
          <w:sz w:val="28"/>
          <w:szCs w:val="28"/>
          <w:u w:val="single"/>
          <w:lang w:val="en-US" w:eastAsia="zh-CN"/>
        </w:rPr>
      </w:pPr>
      <w:r>
        <w:rPr>
          <w:rFonts w:hint="eastAsia" w:ascii="仿宋" w:hAnsi="仿宋" w:eastAsia="仿宋" w:cs="仿宋_GB2312"/>
          <w:b w:val="0"/>
          <w:bCs w:val="0"/>
          <w:sz w:val="28"/>
          <w:szCs w:val="28"/>
          <w:lang w:val="en-US" w:eastAsia="zh-CN"/>
        </w:rPr>
        <w:t>联系人</w:t>
      </w:r>
      <w:r>
        <w:rPr>
          <w:rFonts w:hint="eastAsia" w:ascii="仿宋" w:hAnsi="仿宋" w:eastAsia="仿宋" w:cs="仿宋_GB2312"/>
          <w:b w:val="0"/>
          <w:bCs w:val="0"/>
          <w:sz w:val="28"/>
          <w:szCs w:val="28"/>
          <w:u w:val="single"/>
          <w:lang w:val="en-US" w:eastAsia="zh-CN"/>
        </w:rPr>
        <w:t xml:space="preserve">              </w:t>
      </w:r>
    </w:p>
    <w:p>
      <w:pPr>
        <w:widowControl w:val="0"/>
        <w:wordWrap/>
        <w:autoSpaceDE w:val="0"/>
        <w:autoSpaceDN w:val="0"/>
        <w:adjustRightInd w:val="0"/>
        <w:snapToGrid/>
        <w:spacing w:line="480" w:lineRule="exact"/>
        <w:jc w:val="left"/>
        <w:textAlignment w:val="auto"/>
        <w:rPr>
          <w:rFonts w:hint="default" w:ascii="仿宋" w:hAnsi="仿宋" w:eastAsia="仿宋" w:cs="仿宋_GB2312"/>
          <w:b w:val="0"/>
          <w:bCs w:val="0"/>
          <w:sz w:val="28"/>
          <w:szCs w:val="28"/>
          <w:u w:val="single"/>
          <w:lang w:val="en-US" w:eastAsia="zh-CN"/>
        </w:rPr>
      </w:pPr>
      <w:r>
        <w:rPr>
          <w:rFonts w:hint="eastAsia" w:ascii="仿宋" w:hAnsi="仿宋" w:eastAsia="仿宋" w:cs="仿宋_GB2312"/>
          <w:b w:val="0"/>
          <w:bCs w:val="0"/>
          <w:sz w:val="28"/>
          <w:szCs w:val="28"/>
          <w:u w:val="none"/>
          <w:lang w:val="en-US" w:eastAsia="zh-CN"/>
        </w:rPr>
        <w:t>联系方式</w:t>
      </w:r>
      <w:r>
        <w:rPr>
          <w:rFonts w:hint="eastAsia" w:ascii="仿宋" w:hAnsi="仿宋" w:eastAsia="仿宋" w:cs="仿宋_GB2312"/>
          <w:b w:val="0"/>
          <w:bCs w:val="0"/>
          <w:sz w:val="28"/>
          <w:szCs w:val="28"/>
          <w:u w:val="single"/>
          <w:lang w:val="en-US" w:eastAsia="zh-CN"/>
        </w:rPr>
        <w:t xml:space="preserve">            </w:t>
      </w:r>
    </w:p>
    <w:tbl>
      <w:tblPr>
        <w:tblStyle w:val="9"/>
        <w:tblpPr w:leftFromText="180" w:rightFromText="180" w:vertAnchor="text" w:horzAnchor="page" w:tblpX="1524" w:tblpY="187"/>
        <w:tblOverlap w:val="never"/>
        <w:tblW w:w="147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9"/>
        <w:gridCol w:w="1555"/>
        <w:gridCol w:w="2053"/>
        <w:gridCol w:w="2226"/>
        <w:gridCol w:w="2511"/>
        <w:gridCol w:w="2258"/>
        <w:gridCol w:w="31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7" w:hRule="atLeast"/>
        </w:trPr>
        <w:tc>
          <w:tcPr>
            <w:tcW w:w="1079"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lang w:val="zh-CN"/>
              </w:rPr>
            </w:pPr>
            <w:r>
              <w:rPr>
                <w:rFonts w:hint="eastAsia" w:ascii="仿宋" w:hAnsi="仿宋" w:eastAsia="仿宋" w:cs="仿宋_GB2312"/>
                <w:b w:val="0"/>
                <w:bCs w:val="0"/>
                <w:sz w:val="28"/>
                <w:szCs w:val="28"/>
              </w:rPr>
              <w:t>序号</w:t>
            </w:r>
          </w:p>
        </w:tc>
        <w:tc>
          <w:tcPr>
            <w:tcW w:w="1555"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lang w:val="zh-CN"/>
              </w:rPr>
            </w:pPr>
            <w:r>
              <w:rPr>
                <w:rFonts w:hint="eastAsia" w:ascii="仿宋" w:hAnsi="仿宋" w:eastAsia="仿宋" w:cs="仿宋_GB2312"/>
                <w:b w:val="0"/>
                <w:bCs w:val="0"/>
                <w:sz w:val="28"/>
                <w:szCs w:val="28"/>
              </w:rPr>
              <w:t>患者姓名</w:t>
            </w:r>
          </w:p>
        </w:tc>
        <w:tc>
          <w:tcPr>
            <w:tcW w:w="2053"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hint="default" w:ascii="仿宋" w:hAnsi="仿宋" w:eastAsia="仿宋" w:cs="Times New Roman"/>
                <w:b w:val="0"/>
                <w:bCs w:val="0"/>
                <w:sz w:val="28"/>
                <w:szCs w:val="28"/>
                <w:lang w:val="en-US" w:eastAsia="zh-CN"/>
              </w:rPr>
            </w:pPr>
            <w:r>
              <w:rPr>
                <w:rFonts w:hint="eastAsia" w:ascii="仿宋" w:hAnsi="仿宋" w:eastAsia="仿宋" w:cs="仿宋_GB2312"/>
                <w:b w:val="0"/>
                <w:bCs w:val="0"/>
                <w:sz w:val="28"/>
                <w:szCs w:val="28"/>
                <w:lang w:val="en-US" w:eastAsia="zh-CN"/>
              </w:rPr>
              <w:t>户口性质</w:t>
            </w:r>
          </w:p>
        </w:tc>
        <w:tc>
          <w:tcPr>
            <w:tcW w:w="2226"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Times New Roman"/>
                <w:b w:val="0"/>
                <w:bCs w:val="0"/>
                <w:sz w:val="28"/>
                <w:szCs w:val="28"/>
              </w:rPr>
              <w:t>身份证号</w:t>
            </w:r>
          </w:p>
        </w:tc>
        <w:tc>
          <w:tcPr>
            <w:tcW w:w="2511"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仿宋_GB2312"/>
                <w:b w:val="0"/>
                <w:bCs w:val="0"/>
                <w:sz w:val="28"/>
                <w:szCs w:val="28"/>
                <w:lang w:val="zh-CN"/>
              </w:rPr>
              <w:t>联系</w:t>
            </w:r>
            <w:r>
              <w:rPr>
                <w:rFonts w:hint="eastAsia" w:ascii="仿宋" w:hAnsi="仿宋" w:eastAsia="仿宋" w:cs="仿宋_GB2312"/>
                <w:b w:val="0"/>
                <w:bCs w:val="0"/>
                <w:sz w:val="28"/>
                <w:szCs w:val="28"/>
              </w:rPr>
              <w:t>电话</w:t>
            </w:r>
          </w:p>
        </w:tc>
        <w:tc>
          <w:tcPr>
            <w:tcW w:w="2258" w:type="dxa"/>
            <w:tcBorders>
              <w:top w:val="single" w:color="auto" w:sz="6" w:space="0"/>
              <w:left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Times New Roman"/>
                <w:b w:val="0"/>
                <w:bCs w:val="0"/>
                <w:sz w:val="28"/>
                <w:szCs w:val="28"/>
              </w:rPr>
              <w:t>所患疾病</w:t>
            </w:r>
          </w:p>
        </w:tc>
        <w:tc>
          <w:tcPr>
            <w:tcW w:w="3106" w:type="dxa"/>
            <w:tcBorders>
              <w:top w:val="single" w:color="auto" w:sz="6" w:space="0"/>
              <w:left w:val="single" w:color="auto" w:sz="6" w:space="0"/>
              <w:bottom w:val="single" w:color="auto" w:sz="6" w:space="0"/>
              <w:right w:val="single" w:color="auto" w:sz="6" w:space="0"/>
            </w:tcBorders>
            <w:vAlign w:val="center"/>
          </w:tcPr>
          <w:p>
            <w:pPr>
              <w:widowControl w:val="0"/>
              <w:wordWrap/>
              <w:autoSpaceDE w:val="0"/>
              <w:autoSpaceDN w:val="0"/>
              <w:adjustRightInd w:val="0"/>
              <w:snapToGrid/>
              <w:spacing w:line="480" w:lineRule="exact"/>
              <w:jc w:val="center"/>
              <w:textAlignment w:val="auto"/>
              <w:rPr>
                <w:rFonts w:hint="default" w:ascii="仿宋" w:hAnsi="仿宋" w:eastAsia="仿宋" w:cs="Times New Roman"/>
                <w:b w:val="0"/>
                <w:bCs w:val="0"/>
                <w:sz w:val="28"/>
                <w:szCs w:val="28"/>
                <w:lang w:val="en-US" w:eastAsia="zh-CN"/>
              </w:rPr>
            </w:pPr>
            <w:r>
              <w:rPr>
                <w:rFonts w:hint="eastAsia" w:ascii="仿宋" w:hAnsi="仿宋" w:eastAsia="仿宋" w:cs="Times New Roman"/>
                <w:b w:val="0"/>
                <w:bCs w:val="0"/>
                <w:sz w:val="28"/>
                <w:szCs w:val="28"/>
                <w:lang w:val="en-US" w:eastAsia="zh-CN"/>
              </w:rPr>
              <w:t>救助对象身份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079"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Times New Roman"/>
                <w:b w:val="0"/>
                <w:bCs w:val="0"/>
                <w:sz w:val="28"/>
                <w:szCs w:val="28"/>
              </w:rPr>
              <w:t>1</w:t>
            </w:r>
          </w:p>
        </w:tc>
        <w:tc>
          <w:tcPr>
            <w:tcW w:w="1555"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lang w:val="zh-CN"/>
              </w:rPr>
            </w:pPr>
          </w:p>
        </w:tc>
        <w:tc>
          <w:tcPr>
            <w:tcW w:w="2053"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lang w:val="zh-CN"/>
              </w:rPr>
            </w:pPr>
          </w:p>
        </w:tc>
        <w:tc>
          <w:tcPr>
            <w:tcW w:w="222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lang w:val="zh-CN"/>
              </w:rPr>
            </w:pPr>
          </w:p>
        </w:tc>
        <w:tc>
          <w:tcPr>
            <w:tcW w:w="2511"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lang w:val="zh-CN"/>
              </w:rPr>
            </w:pPr>
          </w:p>
        </w:tc>
        <w:tc>
          <w:tcPr>
            <w:tcW w:w="2258"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lang w:val="zh-CN"/>
              </w:rPr>
            </w:pPr>
          </w:p>
        </w:tc>
        <w:tc>
          <w:tcPr>
            <w:tcW w:w="310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jc w:val="both"/>
              <w:textAlignment w:val="auto"/>
              <w:rPr>
                <w:rFonts w:hint="default" w:ascii="仿宋" w:hAnsi="仿宋" w:eastAsia="仿宋" w:cs="Times New Roman"/>
                <w:b w:val="0"/>
                <w:bCs w:val="0"/>
                <w:sz w:val="28"/>
                <w:szCs w:val="28"/>
                <w:lang w:val="en-US" w:eastAsia="zh-CN"/>
              </w:rPr>
            </w:pPr>
            <w:r>
              <w:rPr>
                <w:rFonts w:hint="eastAsia" w:ascii="仿宋" w:hAnsi="仿宋" w:eastAsia="仿宋" w:cs="Times New Roman"/>
                <w:b w:val="0"/>
                <w:bCs w:val="0"/>
                <w:sz w:val="28"/>
                <w:szCs w:val="28"/>
                <w:lang w:val="en-US" w:eastAsia="zh-CN"/>
              </w:rPr>
              <w:t>例：建档立卡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079"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Times New Roman"/>
                <w:b w:val="0"/>
                <w:bCs w:val="0"/>
                <w:sz w:val="28"/>
                <w:szCs w:val="28"/>
              </w:rPr>
              <w:t>2</w:t>
            </w:r>
          </w:p>
        </w:tc>
        <w:tc>
          <w:tcPr>
            <w:tcW w:w="1555"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053"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2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511"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58"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310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hint="default" w:ascii="仿宋" w:hAnsi="仿宋" w:eastAsia="仿宋" w:cs="Times New Roman"/>
                <w:b w:val="0"/>
                <w:bCs w:val="0"/>
                <w:sz w:val="28"/>
                <w:szCs w:val="28"/>
                <w:lang w:val="en-US" w:eastAsia="zh-CN"/>
              </w:rPr>
            </w:pPr>
            <w:r>
              <w:rPr>
                <w:rFonts w:hint="eastAsia" w:ascii="仿宋" w:hAnsi="仿宋" w:eastAsia="仿宋" w:cs="Times New Roman"/>
                <w:b w:val="0"/>
                <w:bCs w:val="0"/>
                <w:sz w:val="28"/>
                <w:szCs w:val="28"/>
                <w:lang w:val="en-US" w:eastAsia="zh-CN"/>
              </w:rPr>
              <w:t>例：</w:t>
            </w:r>
            <w:r>
              <w:rPr>
                <w:rFonts w:hint="eastAsia" w:ascii="仿宋" w:hAnsi="仿宋" w:eastAsia="仿宋" w:cs="仿宋"/>
                <w:b w:val="0"/>
                <w:bCs w:val="0"/>
                <w:sz w:val="32"/>
                <w:szCs w:val="32"/>
              </w:rPr>
              <w:t>低保户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079"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jc w:val="center"/>
              <w:textAlignment w:val="auto"/>
              <w:rPr>
                <w:rFonts w:ascii="仿宋" w:hAnsi="仿宋" w:eastAsia="仿宋" w:cs="Times New Roman"/>
                <w:b w:val="0"/>
                <w:bCs w:val="0"/>
                <w:sz w:val="28"/>
                <w:szCs w:val="28"/>
              </w:rPr>
            </w:pPr>
            <w:r>
              <w:rPr>
                <w:rFonts w:hint="eastAsia" w:ascii="仿宋" w:hAnsi="仿宋" w:eastAsia="仿宋" w:cs="Times New Roman"/>
                <w:b w:val="0"/>
                <w:bCs w:val="0"/>
                <w:sz w:val="28"/>
                <w:szCs w:val="28"/>
              </w:rPr>
              <w:t>3</w:t>
            </w:r>
          </w:p>
        </w:tc>
        <w:tc>
          <w:tcPr>
            <w:tcW w:w="1555"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053"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2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511"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58"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310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1079"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jc w:val="center"/>
              <w:textAlignment w:val="auto"/>
              <w:rPr>
                <w:rFonts w:hint="eastAsia" w:ascii="仿宋" w:hAnsi="仿宋" w:eastAsia="仿宋" w:cs="Times New Roman"/>
                <w:b w:val="0"/>
                <w:bCs w:val="0"/>
                <w:sz w:val="28"/>
                <w:szCs w:val="28"/>
                <w:lang w:eastAsia="zh-CN"/>
              </w:rPr>
            </w:pPr>
            <w:r>
              <w:rPr>
                <w:rFonts w:hint="eastAsia" w:ascii="仿宋" w:hAnsi="仿宋" w:eastAsia="仿宋" w:cs="Times New Roman"/>
                <w:b w:val="0"/>
                <w:bCs w:val="0"/>
                <w:sz w:val="28"/>
                <w:szCs w:val="28"/>
                <w:lang w:val="en-US" w:eastAsia="zh-CN"/>
              </w:rPr>
              <w:t>4</w:t>
            </w:r>
          </w:p>
        </w:tc>
        <w:tc>
          <w:tcPr>
            <w:tcW w:w="1555"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053"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2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511"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2258"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c>
          <w:tcPr>
            <w:tcW w:w="3106" w:type="dxa"/>
            <w:tcBorders>
              <w:top w:val="single" w:color="auto" w:sz="6" w:space="0"/>
              <w:left w:val="single" w:color="auto" w:sz="6" w:space="0"/>
              <w:bottom w:val="single" w:color="auto" w:sz="6" w:space="0"/>
              <w:right w:val="single" w:color="auto" w:sz="6" w:space="0"/>
            </w:tcBorders>
            <w:vAlign w:val="top"/>
          </w:tcPr>
          <w:p>
            <w:pPr>
              <w:widowControl w:val="0"/>
              <w:wordWrap/>
              <w:autoSpaceDE w:val="0"/>
              <w:autoSpaceDN w:val="0"/>
              <w:adjustRightInd w:val="0"/>
              <w:snapToGrid/>
              <w:spacing w:line="480" w:lineRule="exact"/>
              <w:textAlignment w:val="auto"/>
              <w:rPr>
                <w:rFonts w:ascii="仿宋" w:hAnsi="仿宋" w:eastAsia="仿宋" w:cs="Times New Roman"/>
                <w:b w:val="0"/>
                <w:bCs w:val="0"/>
                <w:sz w:val="28"/>
                <w:szCs w:val="28"/>
              </w:rPr>
            </w:pPr>
          </w:p>
        </w:tc>
      </w:tr>
    </w:tbl>
    <w:p>
      <w:pPr>
        <w:widowControl w:val="0"/>
        <w:wordWrap/>
        <w:autoSpaceDE w:val="0"/>
        <w:autoSpaceDN w:val="0"/>
        <w:adjustRightInd w:val="0"/>
        <w:snapToGrid/>
        <w:spacing w:line="480" w:lineRule="exact"/>
        <w:ind w:left="0" w:leftChars="0" w:right="0" w:firstLine="0" w:firstLineChars="0"/>
        <w:jc w:val="left"/>
        <w:textAlignment w:val="auto"/>
        <w:outlineLvl w:val="9"/>
        <w:rPr>
          <w:rFonts w:hint="eastAsia" w:ascii="仿宋" w:hAnsi="仿宋" w:eastAsia="仿宋" w:cs="仿宋_GB2312"/>
          <w:b w:val="0"/>
          <w:bCs w:val="0"/>
          <w:sz w:val="28"/>
          <w:szCs w:val="28"/>
          <w:lang w:eastAsia="zh-CN"/>
        </w:rPr>
      </w:pPr>
      <w:r>
        <w:rPr>
          <w:rFonts w:hint="eastAsia" w:ascii="仿宋" w:hAnsi="仿宋" w:eastAsia="仿宋" w:cs="仿宋_GB2312"/>
          <w:b w:val="0"/>
          <w:bCs w:val="0"/>
          <w:sz w:val="28"/>
          <w:szCs w:val="28"/>
        </w:rPr>
        <w:t>注：请以</w:t>
      </w:r>
      <w:r>
        <w:rPr>
          <w:rFonts w:hint="eastAsia" w:ascii="仿宋" w:hAnsi="仿宋" w:eastAsia="仿宋" w:cs="仿宋_GB2312"/>
          <w:b w:val="0"/>
          <w:bCs w:val="0"/>
          <w:sz w:val="28"/>
          <w:szCs w:val="28"/>
          <w:lang w:val="en-US" w:eastAsia="zh-CN"/>
        </w:rPr>
        <w:t>挂牌</w:t>
      </w:r>
      <w:r>
        <w:rPr>
          <w:rFonts w:hint="eastAsia" w:ascii="仿宋" w:hAnsi="仿宋" w:eastAsia="仿宋" w:cs="仿宋_GB2312"/>
          <w:b w:val="0"/>
          <w:bCs w:val="0"/>
          <w:sz w:val="28"/>
          <w:szCs w:val="28"/>
        </w:rPr>
        <w:t>督战县</w:t>
      </w:r>
      <w:r>
        <w:rPr>
          <w:rFonts w:hint="eastAsia" w:ascii="仿宋" w:hAnsi="仿宋" w:eastAsia="仿宋" w:cs="仿宋_GB2312"/>
          <w:b w:val="0"/>
          <w:bCs w:val="0"/>
          <w:sz w:val="28"/>
          <w:szCs w:val="28"/>
          <w:lang w:val="en-US" w:eastAsia="zh-CN"/>
        </w:rPr>
        <w:t>民政</w:t>
      </w:r>
      <w:r>
        <w:rPr>
          <w:rFonts w:hint="eastAsia" w:ascii="仿宋" w:hAnsi="仿宋" w:eastAsia="仿宋" w:cs="仿宋_GB2312"/>
          <w:b w:val="0"/>
          <w:bCs w:val="0"/>
          <w:sz w:val="28"/>
          <w:szCs w:val="28"/>
        </w:rPr>
        <w:t>局为单位填写此表，</w:t>
      </w:r>
      <w:r>
        <w:rPr>
          <w:rFonts w:hint="eastAsia" w:ascii="仿宋" w:hAnsi="仿宋" w:eastAsia="仿宋" w:cs="仿宋_GB2312"/>
          <w:b w:val="0"/>
          <w:bCs w:val="0"/>
          <w:sz w:val="28"/>
          <w:szCs w:val="28"/>
          <w:lang w:val="en-US" w:eastAsia="zh-CN"/>
        </w:rPr>
        <w:t>填报</w:t>
      </w:r>
      <w:r>
        <w:rPr>
          <w:rFonts w:hint="eastAsia" w:ascii="仿宋" w:hAnsi="仿宋" w:eastAsia="仿宋" w:cs="仿宋_GB2312"/>
          <w:b w:val="0"/>
          <w:bCs w:val="0"/>
          <w:sz w:val="28"/>
          <w:szCs w:val="28"/>
        </w:rPr>
        <w:t>符合救助条件的患者信息，</w:t>
      </w:r>
      <w:r>
        <w:rPr>
          <w:rFonts w:hint="eastAsia" w:ascii="仿宋" w:hAnsi="仿宋" w:eastAsia="仿宋" w:cs="仿宋_GB2312"/>
          <w:b w:val="0"/>
          <w:bCs w:val="0"/>
          <w:sz w:val="28"/>
          <w:szCs w:val="28"/>
          <w:lang w:val="en-US" w:eastAsia="zh-CN"/>
        </w:rPr>
        <w:t>并将</w:t>
      </w:r>
      <w:r>
        <w:rPr>
          <w:rFonts w:hint="eastAsia" w:ascii="仿宋" w:hAnsi="仿宋" w:eastAsia="仿宋" w:cs="仿宋_GB2312"/>
          <w:b w:val="0"/>
          <w:bCs w:val="0"/>
          <w:sz w:val="28"/>
          <w:szCs w:val="28"/>
        </w:rPr>
        <w:t>名单盖章后</w:t>
      </w:r>
      <w:r>
        <w:rPr>
          <w:rFonts w:hint="eastAsia" w:ascii="仿宋" w:hAnsi="仿宋" w:eastAsia="仿宋" w:cs="仿宋_GB2312"/>
          <w:b w:val="0"/>
          <w:bCs w:val="0"/>
          <w:sz w:val="28"/>
          <w:szCs w:val="28"/>
          <w:lang w:eastAsia="zh-CN"/>
        </w:rPr>
        <w:t>，</w:t>
      </w:r>
      <w:r>
        <w:rPr>
          <w:rFonts w:hint="eastAsia" w:ascii="仿宋" w:hAnsi="仿宋" w:eastAsia="仿宋" w:cs="仿宋_GB2312"/>
          <w:b w:val="0"/>
          <w:bCs w:val="0"/>
          <w:sz w:val="28"/>
          <w:szCs w:val="28"/>
        </w:rPr>
        <w:t>发送此名单电子版本至电子邮箱（</w:t>
      </w:r>
      <w:r>
        <w:rPr>
          <w:b w:val="0"/>
          <w:bCs w:val="0"/>
        </w:rPr>
        <w:fldChar w:fldCharType="begin"/>
      </w:r>
      <w:r>
        <w:rPr>
          <w:b w:val="0"/>
          <w:bCs w:val="0"/>
        </w:rPr>
        <w:instrText xml:space="preserve"> HYPERLINK "mailto:zgdbjz@zgdbjz.org.cn" </w:instrText>
      </w:r>
      <w:r>
        <w:rPr>
          <w:b w:val="0"/>
          <w:bCs w:val="0"/>
        </w:rPr>
        <w:fldChar w:fldCharType="separate"/>
      </w:r>
      <w:r>
        <w:rPr>
          <w:rStyle w:val="12"/>
          <w:rFonts w:hint="eastAsia" w:ascii="仿宋" w:hAnsi="仿宋" w:eastAsia="仿宋" w:cs="仿宋_GB2312"/>
          <w:b w:val="0"/>
          <w:bCs w:val="0"/>
          <w:sz w:val="28"/>
          <w:szCs w:val="28"/>
        </w:rPr>
        <w:t>zgdbjz</w:t>
      </w:r>
      <w:r>
        <w:rPr>
          <w:rStyle w:val="12"/>
          <w:rFonts w:ascii="仿宋" w:hAnsi="仿宋" w:eastAsia="仿宋" w:cs="仿宋_GB2312"/>
          <w:b w:val="0"/>
          <w:bCs w:val="0"/>
          <w:sz w:val="28"/>
          <w:szCs w:val="28"/>
        </w:rPr>
        <w:t>@</w:t>
      </w:r>
      <w:r>
        <w:rPr>
          <w:rStyle w:val="12"/>
          <w:rFonts w:hint="eastAsia" w:ascii="仿宋" w:hAnsi="仿宋" w:eastAsia="仿宋" w:cs="仿宋_GB2312"/>
          <w:b w:val="0"/>
          <w:bCs w:val="0"/>
          <w:sz w:val="28"/>
          <w:szCs w:val="28"/>
        </w:rPr>
        <w:t>zgdbjz.org.cn</w:t>
      </w:r>
      <w:r>
        <w:rPr>
          <w:rStyle w:val="12"/>
          <w:rFonts w:hint="eastAsia" w:ascii="仿宋" w:hAnsi="仿宋" w:eastAsia="仿宋" w:cs="仿宋_GB2312"/>
          <w:b w:val="0"/>
          <w:bCs w:val="0"/>
          <w:sz w:val="28"/>
          <w:szCs w:val="28"/>
        </w:rPr>
        <w:fldChar w:fldCharType="end"/>
      </w:r>
      <w:r>
        <w:rPr>
          <w:rFonts w:hint="eastAsia" w:ascii="仿宋" w:hAnsi="仿宋" w:eastAsia="仿宋" w:cs="仿宋_GB2312"/>
          <w:b w:val="0"/>
          <w:bCs w:val="0"/>
          <w:sz w:val="28"/>
          <w:szCs w:val="28"/>
        </w:rPr>
        <w:t>）</w:t>
      </w:r>
      <w:r>
        <w:rPr>
          <w:rFonts w:hint="eastAsia" w:ascii="仿宋" w:hAnsi="仿宋" w:eastAsia="仿宋" w:cs="仿宋_GB2312"/>
          <w:b w:val="0"/>
          <w:bCs w:val="0"/>
          <w:sz w:val="28"/>
          <w:szCs w:val="28"/>
          <w:lang w:eastAsia="zh-CN"/>
        </w:rPr>
        <w:t>。</w:t>
      </w:r>
    </w:p>
    <w:p>
      <w:pPr>
        <w:widowControl w:val="0"/>
        <w:wordWrap/>
        <w:autoSpaceDE w:val="0"/>
        <w:autoSpaceDN w:val="0"/>
        <w:adjustRightInd w:val="0"/>
        <w:snapToGrid/>
        <w:spacing w:line="480" w:lineRule="exact"/>
        <w:ind w:left="0" w:leftChars="0" w:right="0" w:firstLine="0" w:firstLineChars="0"/>
        <w:jc w:val="left"/>
        <w:textAlignment w:val="auto"/>
        <w:outlineLvl w:val="9"/>
        <w:rPr>
          <w:rFonts w:hint="eastAsia" w:ascii="仿宋" w:hAnsi="仿宋" w:eastAsia="仿宋" w:cs="仿宋_GB2312"/>
          <w:b w:val="0"/>
          <w:bCs w:val="0"/>
          <w:sz w:val="28"/>
          <w:szCs w:val="28"/>
          <w:lang w:eastAsia="zh-CN"/>
        </w:rPr>
        <w:sectPr>
          <w:pgSz w:w="16838" w:h="11906" w:orient="landscape"/>
          <w:pgMar w:top="1800" w:right="1440" w:bottom="1800" w:left="1440" w:header="851" w:footer="992" w:gutter="0"/>
          <w:cols w:space="720" w:num="1"/>
          <w:docGrid w:type="lines" w:linePitch="312" w:charSpace="0"/>
        </w:sectPr>
      </w:pPr>
    </w:p>
    <w:p>
      <w:pPr>
        <w:widowControl w:val="0"/>
        <w:wordWrap/>
        <w:adjustRightInd/>
        <w:snapToGrid/>
        <w:spacing w:line="480" w:lineRule="exact"/>
        <w:ind w:firstLine="0" w:firstLineChars="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pPr>
        <w:widowControl w:val="0"/>
        <w:wordWrap/>
        <w:adjustRightInd/>
        <w:snapToGrid/>
        <w:spacing w:line="480" w:lineRule="exact"/>
        <w:ind w:firstLine="0" w:firstLineChars="0"/>
        <w:jc w:val="center"/>
        <w:textAlignment w:val="auto"/>
        <w:rPr>
          <w:rFonts w:hint="eastAsia" w:ascii="黑体" w:hAnsi="黑体" w:eastAsia="黑体" w:cs="黑体"/>
          <w:b w:val="0"/>
          <w:bCs w:val="0"/>
          <w:sz w:val="32"/>
          <w:szCs w:val="32"/>
          <w:lang w:val="en-US" w:eastAsia="zh-CN"/>
        </w:rPr>
      </w:pPr>
    </w:p>
    <w:p>
      <w:pPr>
        <w:widowControl w:val="0"/>
        <w:wordWrap/>
        <w:adjustRightInd/>
        <w:snapToGrid/>
        <w:spacing w:line="480" w:lineRule="exact"/>
        <w:ind w:firstLine="1320" w:firstLineChars="300"/>
        <w:jc w:val="center"/>
        <w:textAlignment w:val="auto"/>
        <w:rPr>
          <w:rFonts w:hint="eastAsia" w:ascii="宋体" w:hAnsi="宋体" w:eastAsia="宋体" w:cs="宋体"/>
          <w:b w:val="0"/>
          <w:bCs w:val="0"/>
          <w:sz w:val="44"/>
          <w:szCs w:val="44"/>
          <w:lang w:val="en-US" w:eastAsia="zh-CN"/>
        </w:rPr>
      </w:pPr>
      <w:r>
        <w:rPr>
          <w:rFonts w:hint="eastAsia" w:ascii="宋体" w:hAnsi="宋体" w:eastAsia="宋体" w:cs="宋体"/>
          <w:b w:val="0"/>
          <w:bCs w:val="0"/>
          <w:sz w:val="44"/>
          <w:szCs w:val="44"/>
          <w:lang w:val="en-US" w:eastAsia="zh-CN"/>
        </w:rPr>
        <w:t>中国人口福利基金会及</w:t>
      </w:r>
    </w:p>
    <w:p>
      <w:pPr>
        <w:widowControl w:val="0"/>
        <w:wordWrap/>
        <w:adjustRightInd/>
        <w:snapToGrid/>
        <w:spacing w:line="480" w:lineRule="exact"/>
        <w:ind w:firstLine="1320" w:firstLineChars="300"/>
        <w:jc w:val="center"/>
        <w:textAlignment w:val="auto"/>
        <w:rPr>
          <w:rFonts w:hint="eastAsia" w:ascii="宋体" w:hAnsi="宋体" w:eastAsia="宋体" w:cs="宋体"/>
          <w:b w:val="0"/>
          <w:bCs w:val="0"/>
          <w:sz w:val="44"/>
          <w:szCs w:val="44"/>
          <w:lang w:val="en-US" w:eastAsia="zh-CN"/>
        </w:rPr>
      </w:pPr>
      <w:r>
        <w:rPr>
          <w:rFonts w:hint="eastAsia" w:ascii="宋体" w:hAnsi="宋体" w:eastAsia="宋体" w:cs="宋体"/>
          <w:b w:val="0"/>
          <w:bCs w:val="0"/>
          <w:sz w:val="44"/>
          <w:szCs w:val="44"/>
          <w:lang w:val="en-US" w:eastAsia="zh-CN"/>
        </w:rPr>
        <w:t>中国大病社会救助</w:t>
      </w:r>
      <w:r>
        <w:rPr>
          <w:rFonts w:hint="eastAsia" w:ascii="宋体" w:hAnsi="宋体" w:eastAsia="宋体" w:cs="宋体"/>
          <w:b w:val="0"/>
          <w:bCs w:val="0"/>
          <w:sz w:val="44"/>
          <w:szCs w:val="44"/>
        </w:rPr>
        <w:t>平台</w:t>
      </w:r>
      <w:r>
        <w:rPr>
          <w:rFonts w:hint="eastAsia" w:ascii="宋体" w:hAnsi="宋体" w:eastAsia="宋体" w:cs="宋体"/>
          <w:b w:val="0"/>
          <w:bCs w:val="0"/>
          <w:sz w:val="44"/>
          <w:szCs w:val="44"/>
          <w:lang w:val="en-US" w:eastAsia="zh-CN"/>
        </w:rPr>
        <w:t>简介</w:t>
      </w:r>
    </w:p>
    <w:p>
      <w:pPr>
        <w:widowControl w:val="0"/>
        <w:wordWrap/>
        <w:adjustRightInd/>
        <w:snapToGrid/>
        <w:spacing w:line="480" w:lineRule="exact"/>
        <w:ind w:firstLine="640" w:firstLineChars="200"/>
        <w:textAlignment w:val="auto"/>
        <w:rPr>
          <w:rFonts w:hint="eastAsia" w:ascii="楷体" w:hAnsi="楷体" w:eastAsia="楷体" w:cs="楷体"/>
          <w:b w:val="0"/>
          <w:bCs w:val="0"/>
          <w:sz w:val="32"/>
          <w:szCs w:val="32"/>
          <w:lang w:eastAsia="zh-CN"/>
        </w:rPr>
      </w:pPr>
    </w:p>
    <w:p>
      <w:pPr>
        <w:widowControl w:val="0"/>
        <w:wordWrap/>
        <w:adjustRightInd/>
        <w:snapToGrid/>
        <w:spacing w:line="48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一、中国人口福利基金会简介</w:t>
      </w: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lang w:val="en-US" w:eastAsia="zh-CN"/>
        </w:rPr>
      </w:pPr>
      <w:r>
        <w:rPr>
          <w:rFonts w:hint="eastAsia" w:ascii="Times New Roman" w:hAnsi="Times New Roman" w:eastAsia="仿宋_GB2312"/>
          <w:b w:val="0"/>
          <w:bCs w:val="0"/>
          <w:sz w:val="32"/>
          <w:szCs w:val="32"/>
        </w:rPr>
        <w:t>中国人口福利基金会是我国成立较早的公益组织,成立于1987年6月10日。在邓颖超、王首道、谷牧、何鲁丽、王忠禹等历任会长和现任李金华会长的悉心培育下，成立3</w:t>
      </w:r>
      <w:r>
        <w:rPr>
          <w:rFonts w:hint="eastAsia" w:ascii="Times New Roman" w:hAnsi="Times New Roman" w:eastAsia="仿宋_GB2312"/>
          <w:b w:val="0"/>
          <w:bCs w:val="0"/>
          <w:sz w:val="32"/>
          <w:szCs w:val="32"/>
          <w:lang w:val="en-US" w:eastAsia="zh-CN"/>
        </w:rPr>
        <w:t>3</w:t>
      </w:r>
      <w:r>
        <w:rPr>
          <w:rFonts w:hint="eastAsia" w:ascii="Times New Roman" w:hAnsi="Times New Roman" w:eastAsia="仿宋_GB2312"/>
          <w:b w:val="0"/>
          <w:bCs w:val="0"/>
          <w:sz w:val="32"/>
          <w:szCs w:val="32"/>
        </w:rPr>
        <w:t>年来，始终坚持“增进人口福利，促进家庭幸福”的立会宗旨，始终秉持“扶弱济困”的公益理念和“大爱无疆”的工作情怀，以拾遗补缺、组织动员、探索实践的组织优势和高度的使命感和责任感关注、关怀、关爱那些因受灾、意外伤害、身患残疾、罹患疾病等丧失劳动机会和丧失劳动能力，致贫致困的弱势群体，动员社会力量，广泛募集善款3</w:t>
      </w:r>
      <w:r>
        <w:rPr>
          <w:rFonts w:hint="eastAsia" w:ascii="Times New Roman" w:hAnsi="Times New Roman" w:eastAsia="仿宋_GB2312"/>
          <w:b w:val="0"/>
          <w:bCs w:val="0"/>
          <w:sz w:val="32"/>
          <w:szCs w:val="32"/>
          <w:lang w:val="en-US" w:eastAsia="zh-CN"/>
        </w:rPr>
        <w:t>5</w:t>
      </w:r>
      <w:r>
        <w:rPr>
          <w:rFonts w:hint="eastAsia" w:ascii="Times New Roman" w:hAnsi="Times New Roman" w:eastAsia="仿宋_GB2312"/>
          <w:b w:val="0"/>
          <w:bCs w:val="0"/>
          <w:sz w:val="32"/>
          <w:szCs w:val="32"/>
        </w:rPr>
        <w:t>.4亿元，帮助他们解决在生产、生活、生育和健康方面的困难，使其摆脱困境，共惠及2500余万人。</w:t>
      </w:r>
    </w:p>
    <w:p>
      <w:pPr>
        <w:widowControl w:val="0"/>
        <w:wordWrap/>
        <w:adjustRightInd/>
        <w:snapToGrid/>
        <w:spacing w:line="48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中国大病社会救助平台</w:t>
      </w:r>
      <w:r>
        <w:rPr>
          <w:rFonts w:hint="eastAsia" w:ascii="黑体" w:hAnsi="黑体" w:eastAsia="黑体" w:cs="黑体"/>
          <w:b w:val="0"/>
          <w:bCs w:val="0"/>
          <w:sz w:val="32"/>
          <w:szCs w:val="32"/>
          <w:lang w:val="en-US" w:eastAsia="zh-CN"/>
        </w:rPr>
        <w:t>简介</w:t>
      </w:r>
    </w:p>
    <w:p>
      <w:pPr>
        <w:widowControl w:val="0"/>
        <w:wordWrap/>
        <w:adjustRightInd/>
        <w:snapToGrid/>
        <w:spacing w:line="480" w:lineRule="exact"/>
        <w:ind w:firstLine="640" w:firstLineChars="200"/>
        <w:textAlignment w:val="auto"/>
        <w:rPr>
          <w:rFonts w:hint="eastAsia" w:ascii="Times New Roman" w:hAnsi="Times New Roman" w:eastAsia="仿宋_GB2312"/>
          <w:b w:val="0"/>
          <w:bCs w:val="0"/>
          <w:sz w:val="32"/>
          <w:szCs w:val="32"/>
        </w:rPr>
      </w:pPr>
      <w:r>
        <w:rPr>
          <w:rFonts w:ascii="Times New Roman" w:hAnsi="Times New Roman" w:eastAsia="仿宋_GB2312"/>
          <w:b w:val="0"/>
          <w:bCs w:val="0"/>
          <w:sz w:val="32"/>
          <w:szCs w:val="32"/>
        </w:rPr>
        <w:t>中国大病社会救助平台</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以下简称“平台”</w:t>
      </w:r>
      <w:r>
        <w:rPr>
          <w:rFonts w:hint="eastAsia" w:ascii="Times New Roman" w:hAnsi="Times New Roman" w:eastAsia="仿宋_GB2312"/>
          <w:b w:val="0"/>
          <w:bCs w:val="0"/>
          <w:sz w:val="32"/>
          <w:szCs w:val="32"/>
          <w:lang w:eastAsia="zh-CN"/>
        </w:rPr>
        <w:t>）由</w:t>
      </w:r>
      <w:r>
        <w:rPr>
          <w:rFonts w:hint="eastAsia" w:ascii="Times New Roman" w:hAnsi="Times New Roman" w:eastAsia="仿宋_GB2312"/>
          <w:b w:val="0"/>
          <w:bCs w:val="0"/>
          <w:sz w:val="32"/>
          <w:szCs w:val="32"/>
          <w:lang w:val="en-US" w:eastAsia="zh-CN"/>
        </w:rPr>
        <w:t>国家卫生健康委员会指导，中国人口福利基金会组织实施的以大病救助政策引导、大病救助公益项目推介和为大病患者募集救助资金的平台。自2016年启动以来，平台筹资4700万元，</w:t>
      </w:r>
      <w:r>
        <w:rPr>
          <w:rFonts w:hint="eastAsia" w:ascii="Times New Roman" w:hAnsi="Times New Roman" w:eastAsia="仿宋_GB2312"/>
          <w:b w:val="0"/>
          <w:bCs w:val="0"/>
          <w:sz w:val="32"/>
          <w:szCs w:val="32"/>
        </w:rPr>
        <w:t>已累计动员爱心捐赠超40万人次，直接救助154个地级市贫困大病患者1400余人次，为贫困大病患者减轻医疗及生活负担，努力缓解因病致贫、因病返贫现象的发生。</w:t>
      </w:r>
    </w:p>
    <w:p>
      <w:pPr>
        <w:widowControl w:val="0"/>
        <w:wordWrap/>
        <w:adjustRightInd/>
        <w:snapToGrid/>
        <w:spacing w:line="480" w:lineRule="exact"/>
        <w:ind w:firstLine="640" w:firstLineChars="200"/>
        <w:textAlignment w:val="auto"/>
        <w:rPr>
          <w:rFonts w:hint="eastAsia" w:ascii="黑体" w:hAnsi="黑体" w:eastAsia="黑体" w:cs="黑体"/>
          <w:b w:val="0"/>
          <w:bCs w:val="0"/>
          <w:sz w:val="32"/>
          <w:szCs w:val="32"/>
          <w:lang w:val="en-US" w:eastAsia="zh-CN"/>
        </w:rPr>
      </w:pPr>
      <w:r>
        <w:rPr>
          <w:rFonts w:hint="eastAsia" w:ascii="Times New Roman" w:hAnsi="Times New Roman" w:eastAsia="仿宋_GB2312"/>
          <w:b w:val="0"/>
          <w:bCs w:val="0"/>
          <w:sz w:val="32"/>
          <w:szCs w:val="32"/>
          <w:lang w:val="en-US" w:eastAsia="zh-CN"/>
        </w:rPr>
        <w:t>此外，</w:t>
      </w:r>
      <w:r>
        <w:rPr>
          <w:rFonts w:hint="eastAsia" w:ascii="Times New Roman" w:hAnsi="Times New Roman" w:eastAsia="仿宋_GB2312"/>
          <w:b w:val="0"/>
          <w:bCs w:val="0"/>
          <w:sz w:val="32"/>
          <w:szCs w:val="32"/>
        </w:rPr>
        <w:t>平台</w:t>
      </w:r>
      <w:r>
        <w:rPr>
          <w:rFonts w:hint="eastAsia" w:ascii="Times New Roman" w:hAnsi="Times New Roman" w:eastAsia="仿宋_GB2312"/>
          <w:b w:val="0"/>
          <w:bCs w:val="0"/>
          <w:sz w:val="32"/>
          <w:szCs w:val="32"/>
          <w:lang w:val="en-US" w:eastAsia="zh-CN"/>
        </w:rPr>
        <w:t>整理和收集了</w:t>
      </w:r>
      <w:r>
        <w:rPr>
          <w:rFonts w:hint="eastAsia" w:ascii="Times New Roman" w:hAnsi="Times New Roman" w:eastAsia="仿宋_GB2312"/>
          <w:b w:val="0"/>
          <w:bCs w:val="0"/>
          <w:sz w:val="32"/>
          <w:szCs w:val="32"/>
        </w:rPr>
        <w:t>全国31个省级行政区（不含港澳台）、335个地级行政区，横向12个部门类别</w:t>
      </w:r>
      <w:r>
        <w:rPr>
          <w:rFonts w:hint="eastAsia" w:ascii="Times New Roman" w:hAnsi="Times New Roman" w:eastAsia="仿宋_GB2312"/>
          <w:b w:val="0"/>
          <w:bCs w:val="0"/>
          <w:sz w:val="32"/>
          <w:szCs w:val="32"/>
          <w:lang w:val="en-US" w:eastAsia="zh-CN"/>
        </w:rPr>
        <w:t>的</w:t>
      </w:r>
      <w:r>
        <w:rPr>
          <w:rFonts w:hint="eastAsia" w:ascii="Times New Roman" w:hAnsi="Times New Roman" w:eastAsia="仿宋_GB2312"/>
          <w:b w:val="0"/>
          <w:bCs w:val="0"/>
          <w:sz w:val="32"/>
          <w:szCs w:val="32"/>
        </w:rPr>
        <w:t>大病救助领域有效政策</w:t>
      </w:r>
      <w:r>
        <w:rPr>
          <w:rFonts w:hint="eastAsia" w:ascii="Times New Roman" w:hAnsi="Times New Roman" w:eastAsia="仿宋_GB2312"/>
          <w:b w:val="0"/>
          <w:bCs w:val="0"/>
          <w:sz w:val="32"/>
          <w:szCs w:val="32"/>
          <w:lang w:val="en-US" w:eastAsia="zh-CN"/>
        </w:rPr>
        <w:t>13314</w:t>
      </w:r>
      <w:r>
        <w:rPr>
          <w:rFonts w:hint="eastAsia" w:ascii="Times New Roman" w:hAnsi="Times New Roman" w:eastAsia="仿宋_GB2312"/>
          <w:b w:val="0"/>
          <w:bCs w:val="0"/>
          <w:sz w:val="32"/>
          <w:szCs w:val="32"/>
        </w:rPr>
        <w:t>条</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公众浏览量超过1800次；</w:t>
      </w:r>
      <w:r>
        <w:rPr>
          <w:rFonts w:hint="eastAsia" w:ascii="Times New Roman" w:hAnsi="Times New Roman" w:eastAsia="仿宋_GB2312"/>
          <w:b w:val="0"/>
          <w:bCs w:val="0"/>
          <w:sz w:val="32"/>
          <w:szCs w:val="32"/>
        </w:rPr>
        <w:t>整合各类大病救助公益项目665个，助力动员救助资金4600余万元</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rPr>
        <w:t>推介慈善项目6231次</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rPr>
        <w:t>依托“健康扶贫管理数据库”</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完成贫困大病患者身份精准核验15613例；</w:t>
      </w:r>
      <w:r>
        <w:rPr>
          <w:rFonts w:hint="eastAsia" w:ascii="Times New Roman" w:hAnsi="Times New Roman" w:eastAsia="仿宋_GB2312"/>
          <w:b w:val="0"/>
          <w:bCs w:val="0"/>
          <w:sz w:val="32"/>
          <w:szCs w:val="32"/>
        </w:rPr>
        <w:t>引导全国25省区基层医生志愿者、爱心企业志愿者、高校志愿者21635名</w:t>
      </w:r>
      <w:r>
        <w:rPr>
          <w:rFonts w:hint="eastAsia" w:ascii="Times New Roman" w:hAnsi="Times New Roman" w:eastAsia="仿宋_GB2312"/>
          <w:b w:val="0"/>
          <w:bCs w:val="0"/>
          <w:sz w:val="32"/>
          <w:szCs w:val="32"/>
          <w:lang w:val="en-US" w:eastAsia="zh-CN"/>
        </w:rPr>
        <w:t>参与大病救助。</w:t>
      </w:r>
    </w:p>
    <w:p>
      <w:pPr>
        <w:widowControl w:val="0"/>
        <w:wordWrap/>
        <w:autoSpaceDE w:val="0"/>
        <w:autoSpaceDN w:val="0"/>
        <w:adjustRightInd w:val="0"/>
        <w:snapToGrid/>
        <w:spacing w:line="480" w:lineRule="exact"/>
        <w:ind w:left="0" w:leftChars="0" w:right="0" w:firstLine="0" w:firstLineChars="0"/>
        <w:jc w:val="left"/>
        <w:textAlignment w:val="auto"/>
        <w:outlineLvl w:val="9"/>
        <w:rPr>
          <w:rFonts w:hint="eastAsia" w:ascii="仿宋" w:hAnsi="仿宋" w:eastAsia="仿宋" w:cs="仿宋_GB2312"/>
          <w:b w:val="0"/>
          <w:bCs w:val="0"/>
          <w:sz w:val="28"/>
          <w:szCs w:val="28"/>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D293E6"/>
    <w:multiLevelType w:val="singleLevel"/>
    <w:tmpl w:val="A2D293E6"/>
    <w:lvl w:ilvl="0" w:tentative="0">
      <w:start w:val="1"/>
      <w:numFmt w:val="chineseCounting"/>
      <w:suff w:val="nothing"/>
      <w:lvlText w:val="（%1）"/>
      <w:lvlJc w:val="left"/>
      <w:rPr>
        <w:rFonts w:hint="eastAsia"/>
      </w:rPr>
    </w:lvl>
  </w:abstractNum>
  <w:abstractNum w:abstractNumId="1">
    <w:nsid w:val="FBFFB8E1"/>
    <w:multiLevelType w:val="singleLevel"/>
    <w:tmpl w:val="FBFFB8E1"/>
    <w:lvl w:ilvl="0" w:tentative="0">
      <w:start w:val="1"/>
      <w:numFmt w:val="chineseCounting"/>
      <w:suff w:val="nothing"/>
      <w:lvlText w:val="（%1）"/>
      <w:lvlJc w:val="left"/>
      <w:pPr>
        <w:ind w:left="64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4D"/>
    <w:rsid w:val="00165101"/>
    <w:rsid w:val="00213279"/>
    <w:rsid w:val="002A22A2"/>
    <w:rsid w:val="00533CDD"/>
    <w:rsid w:val="006C29A0"/>
    <w:rsid w:val="007F0718"/>
    <w:rsid w:val="009A475B"/>
    <w:rsid w:val="00A15C2D"/>
    <w:rsid w:val="00A65AC1"/>
    <w:rsid w:val="00AA1F76"/>
    <w:rsid w:val="00C60D4D"/>
    <w:rsid w:val="00CC50AD"/>
    <w:rsid w:val="00D44035"/>
    <w:rsid w:val="00EF1C94"/>
    <w:rsid w:val="00FD3FBF"/>
    <w:rsid w:val="01384750"/>
    <w:rsid w:val="02347937"/>
    <w:rsid w:val="039916CA"/>
    <w:rsid w:val="04512678"/>
    <w:rsid w:val="04554987"/>
    <w:rsid w:val="05DF226F"/>
    <w:rsid w:val="069C6332"/>
    <w:rsid w:val="07EF03B5"/>
    <w:rsid w:val="084F402B"/>
    <w:rsid w:val="085F0237"/>
    <w:rsid w:val="08BA0C29"/>
    <w:rsid w:val="08E43731"/>
    <w:rsid w:val="0BF17DCC"/>
    <w:rsid w:val="0E782E31"/>
    <w:rsid w:val="0ED57688"/>
    <w:rsid w:val="0FFA633D"/>
    <w:rsid w:val="115557F1"/>
    <w:rsid w:val="12A930A1"/>
    <w:rsid w:val="14246A1A"/>
    <w:rsid w:val="14270A68"/>
    <w:rsid w:val="15010D25"/>
    <w:rsid w:val="182A523A"/>
    <w:rsid w:val="1C482670"/>
    <w:rsid w:val="1D551CC5"/>
    <w:rsid w:val="20812F20"/>
    <w:rsid w:val="216102D0"/>
    <w:rsid w:val="229F47D3"/>
    <w:rsid w:val="231B56FC"/>
    <w:rsid w:val="23D32A4B"/>
    <w:rsid w:val="25EB0264"/>
    <w:rsid w:val="2939508D"/>
    <w:rsid w:val="2A38021B"/>
    <w:rsid w:val="2A4C2940"/>
    <w:rsid w:val="2E652ECD"/>
    <w:rsid w:val="2F9002BF"/>
    <w:rsid w:val="30A80293"/>
    <w:rsid w:val="31C74C38"/>
    <w:rsid w:val="324621A5"/>
    <w:rsid w:val="3385441B"/>
    <w:rsid w:val="33DF73D8"/>
    <w:rsid w:val="348E59C5"/>
    <w:rsid w:val="35B27153"/>
    <w:rsid w:val="387B69BA"/>
    <w:rsid w:val="398C2C53"/>
    <w:rsid w:val="3A161B0C"/>
    <w:rsid w:val="3DA34054"/>
    <w:rsid w:val="3F9D43F2"/>
    <w:rsid w:val="40F73723"/>
    <w:rsid w:val="411660B8"/>
    <w:rsid w:val="413B2D61"/>
    <w:rsid w:val="42905F34"/>
    <w:rsid w:val="42CF1DDB"/>
    <w:rsid w:val="45D52C1D"/>
    <w:rsid w:val="4953254F"/>
    <w:rsid w:val="499F2D99"/>
    <w:rsid w:val="4A1279AD"/>
    <w:rsid w:val="4AA0254A"/>
    <w:rsid w:val="4BA93627"/>
    <w:rsid w:val="4EE46EF5"/>
    <w:rsid w:val="4F034A28"/>
    <w:rsid w:val="4FC12C35"/>
    <w:rsid w:val="51A16DEB"/>
    <w:rsid w:val="51E065E4"/>
    <w:rsid w:val="53935712"/>
    <w:rsid w:val="54020025"/>
    <w:rsid w:val="54DD17A8"/>
    <w:rsid w:val="57F3755A"/>
    <w:rsid w:val="58755D5A"/>
    <w:rsid w:val="59563774"/>
    <w:rsid w:val="5BFC326D"/>
    <w:rsid w:val="60CC3FF0"/>
    <w:rsid w:val="629343C2"/>
    <w:rsid w:val="66AA64DC"/>
    <w:rsid w:val="68797F19"/>
    <w:rsid w:val="697E0C8F"/>
    <w:rsid w:val="6A287EE7"/>
    <w:rsid w:val="6CFD2D9B"/>
    <w:rsid w:val="6DE524B7"/>
    <w:rsid w:val="6ECB04A4"/>
    <w:rsid w:val="6FFA4C28"/>
    <w:rsid w:val="70737BC2"/>
    <w:rsid w:val="73733040"/>
    <w:rsid w:val="747D7D12"/>
    <w:rsid w:val="74CA112A"/>
    <w:rsid w:val="75272CC5"/>
    <w:rsid w:val="75FF166F"/>
    <w:rsid w:val="77381C6A"/>
    <w:rsid w:val="775754EF"/>
    <w:rsid w:val="78761E81"/>
    <w:rsid w:val="78C53415"/>
    <w:rsid w:val="7AD41CE8"/>
    <w:rsid w:val="7C022B25"/>
    <w:rsid w:val="7D963AE6"/>
    <w:rsid w:val="7EAC5413"/>
    <w:rsid w:val="7F564BF4"/>
    <w:rsid w:val="7F6D4E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ind w:left="227"/>
      <w:outlineLvl w:val="1"/>
    </w:pPr>
    <w:rPr>
      <w:rFonts w:ascii="宋体" w:hAnsi="宋体" w:eastAsia="宋体" w:cs="宋体"/>
      <w:sz w:val="24"/>
      <w:lang w:val="zh-CN" w:bidi="zh-CN"/>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ody Text"/>
    <w:basedOn w:val="1"/>
    <w:qFormat/>
    <w:uiPriority w:val="0"/>
    <w:rPr>
      <w:rFonts w:ascii="宋体" w:hAnsi="宋体" w:eastAsia="宋体" w:cs="宋体"/>
      <w:sz w:val="20"/>
      <w:szCs w:val="20"/>
      <w:lang w:val="zh-CN" w:bidi="zh-CN"/>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563C1"/>
      <w:u w:val="single"/>
    </w:rPr>
  </w:style>
  <w:style w:type="character" w:styleId="13">
    <w:name w:val="annotation reference"/>
    <w:basedOn w:val="11"/>
    <w:qFormat/>
    <w:uiPriority w:val="0"/>
    <w:rPr>
      <w:sz w:val="21"/>
      <w:szCs w:val="21"/>
    </w:rPr>
  </w:style>
  <w:style w:type="paragraph" w:customStyle="1" w:styleId="14">
    <w:name w:val="列出段落1"/>
    <w:basedOn w:val="1"/>
    <w:qFormat/>
    <w:uiPriority w:val="34"/>
    <w:pPr>
      <w:ind w:firstLine="420" w:firstLineChars="200"/>
    </w:pPr>
  </w:style>
  <w:style w:type="character" w:customStyle="1" w:styleId="15">
    <w:name w:val="页眉 字符"/>
    <w:basedOn w:val="11"/>
    <w:link w:val="7"/>
    <w:qFormat/>
    <w:uiPriority w:val="0"/>
    <w:rPr>
      <w:rFonts w:ascii="Calibri" w:hAnsi="Calibri" w:eastAsia="宋体" w:cs="黑体"/>
      <w:kern w:val="2"/>
      <w:sz w:val="18"/>
      <w:szCs w:val="18"/>
    </w:rPr>
  </w:style>
  <w:style w:type="character" w:customStyle="1" w:styleId="16">
    <w:name w:val="批注框文本 字符"/>
    <w:basedOn w:val="11"/>
    <w:link w:val="5"/>
    <w:qFormat/>
    <w:uiPriority w:val="0"/>
    <w:rPr>
      <w:rFonts w:ascii="Calibri" w:hAnsi="Calibri" w:eastAsia="宋体" w:cs="黑体"/>
      <w:kern w:val="2"/>
      <w:sz w:val="18"/>
      <w:szCs w:val="18"/>
    </w:rPr>
  </w:style>
  <w:style w:type="character" w:customStyle="1" w:styleId="17">
    <w:name w:val="批注文字 字符"/>
    <w:basedOn w:val="11"/>
    <w:link w:val="3"/>
    <w:qFormat/>
    <w:uiPriority w:val="0"/>
    <w:rPr>
      <w:rFonts w:ascii="Calibri" w:hAnsi="Calibri" w:eastAsia="宋体" w:cs="黑体"/>
      <w:kern w:val="2"/>
      <w:sz w:val="21"/>
      <w:szCs w:val="24"/>
    </w:rPr>
  </w:style>
  <w:style w:type="character" w:customStyle="1" w:styleId="18">
    <w:name w:val="批注主题 字符"/>
    <w:basedOn w:val="17"/>
    <w:link w:val="8"/>
    <w:qFormat/>
    <w:uiPriority w:val="0"/>
    <w:rPr>
      <w:rFonts w:ascii="Calibri" w:hAnsi="Calibri" w:eastAsia="宋体" w:cs="黑体"/>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Toshiba</Company>
  <Pages>11</Pages>
  <Words>513</Words>
  <Characters>2929</Characters>
  <Lines>24</Lines>
  <Paragraphs>6</Paragraphs>
  <TotalTime>268</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2018-06-05T04:01:00Z</dcterms:created>
  <dc:creator>huayang</dc:creator>
  <cp:lastModifiedBy>shank</cp:lastModifiedBy>
  <cp:lastPrinted>2020-04-30T01:51:13Z</cp:lastPrinted>
  <dcterms:modified xsi:type="dcterms:W3CDTF">2020-04-30T06:02:43Z</dcterms:modified>
  <dc:title>民政部社会组织管理局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